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A364E0" w:rsidRDefault="00A364E0" w:rsidP="00D02C2D">
      <w:pPr>
        <w:pStyle w:val="Title"/>
        <w:ind w:left="-720" w:firstLine="720"/>
        <w:rPr>
          <w:sz w:val="22"/>
          <w:szCs w:val="22"/>
          <w:u w:val="single"/>
        </w:rPr>
      </w:pPr>
      <w:r>
        <w:rPr>
          <w:rFonts w:hint="eastAsia"/>
          <w:sz w:val="22"/>
          <w:u w:val="single"/>
        </w:rPr>
        <w:t xml:space="preserve">S/FMNP </w:t>
      </w:r>
      <w:r>
        <w:rPr>
          <w:rFonts w:hint="eastAsia"/>
          <w:sz w:val="22"/>
          <w:u w:val="single"/>
        </w:rPr>
        <w:t>基本规则和条例</w:t>
      </w:r>
    </w:p>
    <w:p w14:paraId="20337731" w14:textId="77777777" w:rsidR="00A364E0" w:rsidRPr="00A364E0" w:rsidRDefault="00A364E0" w:rsidP="00D02C2D">
      <w:pPr>
        <w:rPr>
          <w:b/>
          <w:sz w:val="22"/>
          <w:szCs w:val="22"/>
        </w:rPr>
      </w:pPr>
    </w:p>
    <w:p w14:paraId="717053E9" w14:textId="24D3227A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>FMNP</w:t>
      </w:r>
      <w:r>
        <w:rPr>
          <w:rFonts w:hint="eastAsia"/>
          <w:sz w:val="22"/>
        </w:rPr>
        <w:t>（</w:t>
      </w:r>
      <w:r>
        <w:rPr>
          <w:rFonts w:hint="eastAsia"/>
          <w:sz w:val="22"/>
        </w:rPr>
        <w:t>Farmers Market Nutrition Program</w:t>
      </w:r>
      <w:r>
        <w:rPr>
          <w:rFonts w:hint="eastAsia"/>
          <w:sz w:val="22"/>
        </w:rPr>
        <w:t>，农贸市场营养计划）和</w:t>
      </w:r>
      <w:r>
        <w:rPr>
          <w:rFonts w:hint="eastAsia"/>
          <w:sz w:val="22"/>
        </w:rPr>
        <w:t xml:space="preserve"> SFMNP</w:t>
      </w:r>
      <w:r>
        <w:rPr>
          <w:rFonts w:hint="eastAsia"/>
          <w:sz w:val="22"/>
        </w:rPr>
        <w:t>（</w:t>
      </w:r>
      <w:r>
        <w:rPr>
          <w:rFonts w:hint="eastAsia"/>
          <w:sz w:val="22"/>
        </w:rPr>
        <w:t>Senior Farmers Market Nutrition Program</w:t>
      </w:r>
      <w:r>
        <w:rPr>
          <w:rFonts w:hint="eastAsia"/>
          <w:sz w:val="22"/>
        </w:rPr>
        <w:t>，老年人农贸市场营养计划）支票</w:t>
      </w:r>
      <w:r>
        <w:rPr>
          <w:rFonts w:hint="eastAsia"/>
          <w:b/>
          <w:sz w:val="22"/>
          <w:u w:val="single"/>
        </w:rPr>
        <w:t>不能</w:t>
      </w:r>
      <w:r>
        <w:rPr>
          <w:rFonts w:hint="eastAsia"/>
          <w:sz w:val="22"/>
        </w:rPr>
        <w:t>在</w:t>
      </w:r>
      <w:r>
        <w:rPr>
          <w:rFonts w:hint="eastAsia"/>
          <w:sz w:val="22"/>
        </w:rPr>
        <w:t xml:space="preserve"> </w:t>
      </w:r>
      <w:r w:rsidR="00994779">
        <w:rPr>
          <w:rFonts w:hint="eastAsia"/>
          <w:sz w:val="22"/>
        </w:rPr>
        <w:t>2026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年</w:t>
      </w:r>
      <w:r>
        <w:rPr>
          <w:rFonts w:hint="eastAsia"/>
          <w:sz w:val="22"/>
        </w:rPr>
        <w:t xml:space="preserve"> 6 </w:t>
      </w:r>
      <w:r>
        <w:rPr>
          <w:rFonts w:hint="eastAsia"/>
          <w:sz w:val="22"/>
        </w:rPr>
        <w:t>月</w:t>
      </w:r>
      <w:r>
        <w:rPr>
          <w:rFonts w:hint="eastAsia"/>
          <w:sz w:val="22"/>
        </w:rPr>
        <w:t xml:space="preserve"> 1 </w:t>
      </w:r>
      <w:r>
        <w:rPr>
          <w:rFonts w:hint="eastAsia"/>
          <w:sz w:val="22"/>
        </w:rPr>
        <w:t>日之前或</w:t>
      </w:r>
      <w:r>
        <w:rPr>
          <w:rFonts w:hint="eastAsia"/>
          <w:sz w:val="22"/>
        </w:rPr>
        <w:t xml:space="preserve"> </w:t>
      </w:r>
      <w:r w:rsidR="00994779">
        <w:rPr>
          <w:rFonts w:hint="eastAsia"/>
          <w:sz w:val="22"/>
        </w:rPr>
        <w:t>2026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年</w:t>
      </w:r>
      <w:r>
        <w:rPr>
          <w:rFonts w:hint="eastAsia"/>
          <w:sz w:val="22"/>
        </w:rPr>
        <w:t xml:space="preserve"> 11 </w:t>
      </w:r>
      <w:r>
        <w:rPr>
          <w:rFonts w:hint="eastAsia"/>
          <w:sz w:val="22"/>
        </w:rPr>
        <w:t>月</w:t>
      </w:r>
      <w:r>
        <w:rPr>
          <w:rFonts w:hint="eastAsia"/>
          <w:sz w:val="22"/>
        </w:rPr>
        <w:t xml:space="preserve"> 30 </w:t>
      </w:r>
      <w:r>
        <w:rPr>
          <w:rFonts w:hint="eastAsia"/>
          <w:sz w:val="22"/>
        </w:rPr>
        <w:t>日之后使用。</w:t>
      </w:r>
      <w:r>
        <w:rPr>
          <w:rFonts w:hint="eastAsia"/>
          <w:sz w:val="22"/>
        </w:rPr>
        <w:t xml:space="preserve">  </w:t>
      </w:r>
    </w:p>
    <w:p w14:paraId="7D500BED" w14:textId="77777777" w:rsidR="00A364E0" w:rsidRPr="00A364E0" w:rsidRDefault="00A364E0" w:rsidP="00D02C2D">
      <w:pPr>
        <w:rPr>
          <w:sz w:val="22"/>
          <w:szCs w:val="22"/>
        </w:rPr>
      </w:pPr>
    </w:p>
    <w:p w14:paraId="02E66DBA" w14:textId="66B2F629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 xml:space="preserve">FMNP </w:t>
      </w:r>
      <w:r>
        <w:rPr>
          <w:rFonts w:hint="eastAsia"/>
          <w:sz w:val="22"/>
        </w:rPr>
        <w:t>顾客只能购买在宾夕法尼亚州种植的水果、蔬菜和新鲜切好的香草。</w:t>
      </w:r>
      <w:r>
        <w:rPr>
          <w:rFonts w:hint="eastAsia"/>
          <w:sz w:val="22"/>
        </w:rPr>
        <w:t xml:space="preserve"> </w:t>
      </w:r>
    </w:p>
    <w:p w14:paraId="5D0C17F7" w14:textId="77777777" w:rsidR="00A364E0" w:rsidRPr="00A364E0" w:rsidRDefault="00A364E0" w:rsidP="00D02C2D">
      <w:pPr>
        <w:ind w:left="360"/>
        <w:rPr>
          <w:sz w:val="22"/>
          <w:szCs w:val="22"/>
        </w:rPr>
      </w:pPr>
    </w:p>
    <w:p w14:paraId="34003CB2" w14:textId="35092E73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>接受者</w:t>
      </w:r>
      <w:r>
        <w:rPr>
          <w:rFonts w:hint="eastAsia"/>
          <w:b/>
          <w:sz w:val="22"/>
          <w:u w:val="single"/>
        </w:rPr>
        <w:t>必须</w:t>
      </w:r>
      <w:r>
        <w:rPr>
          <w:rFonts w:hint="eastAsia"/>
          <w:sz w:val="22"/>
        </w:rPr>
        <w:t>在支票正面的“接受者或代理人签名”栏中</w:t>
      </w:r>
      <w:r>
        <w:rPr>
          <w:rFonts w:hint="eastAsia"/>
          <w:b/>
          <w:sz w:val="22"/>
          <w:u w:val="single"/>
        </w:rPr>
        <w:t>签名</w:t>
      </w:r>
      <w:r>
        <w:rPr>
          <w:rFonts w:hint="eastAsia"/>
          <w:sz w:val="22"/>
        </w:rPr>
        <w:t>。去市场之前先做好这件事，或者随身带一支笔。</w:t>
      </w:r>
    </w:p>
    <w:p w14:paraId="08253A9B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1745F9CB" w14:textId="7A9A7468" w:rsidR="00A364E0" w:rsidRPr="00A364E0" w:rsidRDefault="00A364E0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>在市场上，寻找展示白色农贸市场营养计划海报的摊位。</w:t>
      </w:r>
    </w:p>
    <w:p w14:paraId="728C9E09" w14:textId="77777777" w:rsidR="00A364E0" w:rsidRPr="00A364E0" w:rsidRDefault="00A364E0" w:rsidP="00D02C2D">
      <w:pPr>
        <w:rPr>
          <w:sz w:val="22"/>
          <w:szCs w:val="22"/>
        </w:rPr>
      </w:pPr>
    </w:p>
    <w:p w14:paraId="1797AF71" w14:textId="5101C02C" w:rsidR="00A364E0" w:rsidRPr="00A364E0" w:rsidRDefault="009837B2" w:rsidP="00D02C2D">
      <w:pPr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>老年人支票价值</w:t>
      </w:r>
      <w:r>
        <w:rPr>
          <w:rFonts w:hint="eastAsia"/>
          <w:sz w:val="22"/>
        </w:rPr>
        <w:t xml:space="preserve"> 5 </w:t>
      </w:r>
      <w:r>
        <w:rPr>
          <w:rFonts w:hint="eastAsia"/>
          <w:sz w:val="22"/>
        </w:rPr>
        <w:t>美元。</w:t>
      </w:r>
      <w:r>
        <w:rPr>
          <w:rFonts w:hint="eastAsia"/>
          <w:sz w:val="22"/>
        </w:rPr>
        <w:t xml:space="preserve">WIC </w:t>
      </w:r>
      <w:r>
        <w:rPr>
          <w:rFonts w:hint="eastAsia"/>
          <w:sz w:val="22"/>
        </w:rPr>
        <w:t>支票价值</w:t>
      </w:r>
      <w:r>
        <w:rPr>
          <w:rFonts w:hint="eastAsia"/>
          <w:sz w:val="22"/>
        </w:rPr>
        <w:t xml:space="preserve"> 5 </w:t>
      </w:r>
      <w:r>
        <w:rPr>
          <w:rFonts w:hint="eastAsia"/>
          <w:sz w:val="22"/>
        </w:rPr>
        <w:t>美元。农民</w:t>
      </w:r>
      <w:r>
        <w:rPr>
          <w:rFonts w:hint="eastAsia"/>
          <w:b/>
          <w:sz w:val="22"/>
          <w:u w:val="single"/>
        </w:rPr>
        <w:t>不得</w:t>
      </w:r>
      <w:r>
        <w:rPr>
          <w:rFonts w:hint="eastAsia"/>
          <w:sz w:val="22"/>
        </w:rPr>
        <w:t>为低于支票上所列金额的购买金额找零。</w:t>
      </w:r>
    </w:p>
    <w:p w14:paraId="31323261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C39325" w14:textId="77777777" w:rsid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>计划接受者可以向</w:t>
      </w:r>
      <w:r>
        <w:rPr>
          <w:rFonts w:hint="eastAsia"/>
          <w:sz w:val="22"/>
        </w:rPr>
        <w:t xml:space="preserve"> FMNP </w:t>
      </w:r>
      <w:r>
        <w:rPr>
          <w:rFonts w:hint="eastAsia"/>
          <w:sz w:val="22"/>
        </w:rPr>
        <w:t>批准的农民线上订购；但是，您必须使用纸质</w:t>
      </w:r>
      <w:r>
        <w:rPr>
          <w:rFonts w:hint="eastAsia"/>
          <w:sz w:val="22"/>
        </w:rPr>
        <w:t xml:space="preserve"> FMNP </w:t>
      </w:r>
      <w:r>
        <w:rPr>
          <w:rFonts w:hint="eastAsia"/>
          <w:sz w:val="22"/>
        </w:rPr>
        <w:t>支票付款。代理人可以去市场帮您购买。</w:t>
      </w:r>
    </w:p>
    <w:p w14:paraId="00513B7A" w14:textId="77777777" w:rsidR="00F04B8B" w:rsidRPr="00F04B8B" w:rsidRDefault="00F04B8B" w:rsidP="00D02C2D">
      <w:pPr>
        <w:pStyle w:val="ListParagraph"/>
        <w:rPr>
          <w:sz w:val="22"/>
          <w:szCs w:val="22"/>
        </w:rPr>
      </w:pPr>
    </w:p>
    <w:p w14:paraId="3467771C" w14:textId="17A89074" w:rsidR="00F04B8B" w:rsidRPr="00A364E0" w:rsidRDefault="0094002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sz w:val="22"/>
        </w:rPr>
        <w:t>支票</w:t>
      </w:r>
      <w:r>
        <w:rPr>
          <w:rFonts w:hint="eastAsia"/>
          <w:b/>
          <w:sz w:val="22"/>
          <w:u w:val="single"/>
        </w:rPr>
        <w:t>不能</w:t>
      </w:r>
      <w:r>
        <w:rPr>
          <w:rFonts w:hint="eastAsia"/>
          <w:sz w:val="22"/>
        </w:rPr>
        <w:t>在杂货店或其他批发商处兑换。</w:t>
      </w:r>
    </w:p>
    <w:p w14:paraId="02F0DF77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B996CB" w14:textId="6CFD6922" w:rsidR="00A364E0" w:rsidRPr="00A364E0" w:rsidRDefault="00A364E0" w:rsidP="00D02C2D">
      <w:pPr>
        <w:rPr>
          <w:b/>
          <w:sz w:val="22"/>
          <w:szCs w:val="22"/>
          <w:u w:val="single"/>
        </w:rPr>
      </w:pPr>
      <w:r>
        <w:rPr>
          <w:rFonts w:hint="eastAsia"/>
          <w:b/>
          <w:sz w:val="22"/>
          <w:u w:val="single"/>
        </w:rPr>
        <w:t>市场信息</w:t>
      </w:r>
    </w:p>
    <w:p w14:paraId="03DADD4B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7E682DE1" w14:textId="77777777" w:rsidR="00A364E0" w:rsidRPr="00A364E0" w:rsidRDefault="00A364E0" w:rsidP="00D02C2D">
      <w:pPr>
        <w:rPr>
          <w:bCs/>
          <w:sz w:val="22"/>
          <w:szCs w:val="22"/>
        </w:rPr>
      </w:pPr>
      <w:r>
        <w:rPr>
          <w:rFonts w:hint="eastAsia"/>
          <w:sz w:val="22"/>
        </w:rPr>
        <w:t>要找到有符合条件的农民的农贸市场或农场摊位，请下载</w:t>
      </w:r>
      <w:r>
        <w:rPr>
          <w:rFonts w:hint="eastAsia"/>
          <w:sz w:val="22"/>
        </w:rPr>
        <w:t xml:space="preserve"> FMNP </w:t>
      </w:r>
      <w:r>
        <w:rPr>
          <w:rFonts w:hint="eastAsia"/>
          <w:sz w:val="22"/>
        </w:rPr>
        <w:t>应用程序。</w:t>
      </w:r>
      <w:r>
        <w:rPr>
          <w:rFonts w:hint="eastAsia"/>
          <w:sz w:val="22"/>
        </w:rPr>
        <w:t xml:space="preserve">PA FMNP </w:t>
      </w:r>
      <w:r>
        <w:rPr>
          <w:rFonts w:hint="eastAsia"/>
          <w:sz w:val="22"/>
        </w:rPr>
        <w:t>应用程序可在</w:t>
      </w:r>
      <w:r>
        <w:rPr>
          <w:rFonts w:hint="eastAsia"/>
          <w:sz w:val="22"/>
        </w:rPr>
        <w:t xml:space="preserve"> Google Play </w:t>
      </w:r>
      <w:r>
        <w:rPr>
          <w:rFonts w:hint="eastAsia"/>
          <w:sz w:val="22"/>
        </w:rPr>
        <w:t>商店和</w:t>
      </w:r>
      <w:r>
        <w:rPr>
          <w:rFonts w:hint="eastAsia"/>
          <w:sz w:val="22"/>
        </w:rPr>
        <w:t xml:space="preserve"> Apple Store </w:t>
      </w:r>
      <w:r>
        <w:rPr>
          <w:rFonts w:hint="eastAsia"/>
          <w:sz w:val="22"/>
        </w:rPr>
        <w:t>免费下载。搜索</w:t>
      </w:r>
      <w:r>
        <w:rPr>
          <w:rFonts w:hint="eastAsia"/>
          <w:sz w:val="22"/>
        </w:rPr>
        <w:t xml:space="preserve"> PA FMNP </w:t>
      </w:r>
      <w:r>
        <w:rPr>
          <w:rFonts w:hint="eastAsia"/>
          <w:sz w:val="22"/>
        </w:rPr>
        <w:t>农贸市场定位器并下载应用程序。</w:t>
      </w:r>
      <w:r>
        <w:rPr>
          <w:rFonts w:hint="eastAsia"/>
          <w:sz w:val="22"/>
        </w:rPr>
        <w:t xml:space="preserve"> </w:t>
      </w:r>
    </w:p>
    <w:p w14:paraId="7DB5144F" w14:textId="77777777" w:rsidR="00A364E0" w:rsidRPr="00A364E0" w:rsidRDefault="00A364E0" w:rsidP="00D02C2D">
      <w:pPr>
        <w:rPr>
          <w:bCs/>
          <w:sz w:val="22"/>
          <w:szCs w:val="22"/>
        </w:rPr>
      </w:pPr>
    </w:p>
    <w:p w14:paraId="26D91968" w14:textId="77777777" w:rsidR="00A364E0" w:rsidRPr="00A364E0" w:rsidRDefault="00A364E0" w:rsidP="00D02C2D">
      <w:pPr>
        <w:rPr>
          <w:sz w:val="22"/>
          <w:szCs w:val="22"/>
        </w:rPr>
      </w:pPr>
      <w:r>
        <w:rPr>
          <w:rFonts w:hint="eastAsia"/>
          <w:sz w:val="22"/>
        </w:rPr>
        <w:t>或者前往</w:t>
      </w:r>
      <w:r>
        <w:rPr>
          <w:rFonts w:hint="eastAsia"/>
          <w:sz w:val="22"/>
        </w:rPr>
        <w:t xml:space="preserve"> </w:t>
      </w:r>
      <w:hyperlink r:id="rId8" w:history="1">
        <w:r>
          <w:rPr>
            <w:rStyle w:val="Hyperlink"/>
            <w:rFonts w:hint="eastAsia"/>
            <w:sz w:val="22"/>
          </w:rPr>
          <w:t>www.pafmnp.org</w:t>
        </w:r>
      </w:hyperlink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搜索我们的在线农贸市场和农场摊位数据库。</w:t>
      </w:r>
    </w:p>
    <w:p w14:paraId="71B06440" w14:textId="77777777" w:rsidR="00A364E0" w:rsidRPr="00A364E0" w:rsidRDefault="00A364E0" w:rsidP="00D02C2D">
      <w:pPr>
        <w:rPr>
          <w:sz w:val="22"/>
          <w:szCs w:val="22"/>
        </w:rPr>
      </w:pPr>
    </w:p>
    <w:p w14:paraId="1702D14E" w14:textId="0CF8777E" w:rsidR="00A364E0" w:rsidRPr="00A364E0" w:rsidRDefault="00A364E0" w:rsidP="00D02C2D">
      <w:pPr>
        <w:rPr>
          <w:b/>
          <w:sz w:val="22"/>
          <w:szCs w:val="22"/>
        </w:rPr>
      </w:pPr>
      <w:r>
        <w:rPr>
          <w:rFonts w:hint="eastAsia"/>
          <w:b/>
          <w:sz w:val="22"/>
        </w:rPr>
        <w:t>对于有电话号码的市场，请在前往市场之前联系市场以了解营业时间的变化。</w:t>
      </w:r>
    </w:p>
    <w:p w14:paraId="6F4DF1E1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1C453908" w14:textId="3AEC728E" w:rsidR="00A364E0" w:rsidRPr="00A364E0" w:rsidRDefault="00A364E0" w:rsidP="00D02C2D">
      <w:pPr>
        <w:pStyle w:val="BodyText"/>
        <w:ind w:left="720"/>
        <w:rPr>
          <w:sz w:val="22"/>
          <w:szCs w:val="22"/>
          <w:u w:val="single"/>
        </w:rPr>
      </w:pPr>
      <w:r>
        <w:rPr>
          <w:rFonts w:hint="eastAsia"/>
          <w:sz w:val="22"/>
          <w:u w:val="single"/>
        </w:rPr>
        <w:t>符合条件的水果和蔬菜清单</w:t>
      </w:r>
    </w:p>
    <w:p w14:paraId="26A997C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5330D67B" w14:textId="77777777" w:rsidR="00A364E0" w:rsidRPr="00A364E0" w:rsidRDefault="00A364E0" w:rsidP="00D02C2D">
      <w:pPr>
        <w:pStyle w:val="Heading4"/>
        <w:ind w:left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 w:hint="eastAsia"/>
          <w:sz w:val="22"/>
        </w:rPr>
        <w:t>水果</w:t>
      </w:r>
      <w:r>
        <w:rPr>
          <w:rFonts w:ascii="Times New Roman" w:hAnsi="Times New Roman" w:hint="eastAsia"/>
          <w:sz w:val="22"/>
        </w:rPr>
        <w:t xml:space="preserve"> </w:t>
      </w:r>
    </w:p>
    <w:p w14:paraId="13A10C12" w14:textId="77777777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苹果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>浆果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>葡萄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>甜瓜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>梨</w:t>
      </w:r>
    </w:p>
    <w:p w14:paraId="2458CAC9" w14:textId="078E8012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杏子</w:t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         </w:t>
      </w:r>
      <w:r>
        <w:rPr>
          <w:rFonts w:hint="eastAsia"/>
          <w:sz w:val="22"/>
        </w:rPr>
        <w:t>樱桃</w:t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         </w:t>
      </w:r>
      <w:r>
        <w:rPr>
          <w:rFonts w:hint="eastAsia"/>
          <w:sz w:val="22"/>
        </w:rPr>
        <w:t>油桃</w:t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         </w:t>
      </w:r>
      <w:r>
        <w:rPr>
          <w:rFonts w:hint="eastAsia"/>
          <w:sz w:val="22"/>
        </w:rPr>
        <w:t>李子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>桃子</w:t>
      </w:r>
    </w:p>
    <w:p w14:paraId="7D6835FE" w14:textId="77777777" w:rsidR="00A364E0" w:rsidRPr="00A364E0" w:rsidRDefault="00A364E0" w:rsidP="00D02C2D">
      <w:pPr>
        <w:pStyle w:val="Heading5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 w:hint="eastAsia"/>
          <w:b w:val="0"/>
          <w:sz w:val="22"/>
        </w:rPr>
        <w:tab/>
      </w:r>
    </w:p>
    <w:p w14:paraId="21EC3B39" w14:textId="77777777" w:rsidR="00A364E0" w:rsidRPr="00A364E0" w:rsidRDefault="00A364E0" w:rsidP="00D02C2D">
      <w:pPr>
        <w:pStyle w:val="BodyText"/>
        <w:ind w:left="720"/>
        <w:rPr>
          <w:sz w:val="22"/>
          <w:szCs w:val="22"/>
        </w:rPr>
      </w:pPr>
      <w:r>
        <w:rPr>
          <w:rFonts w:hint="eastAsia"/>
          <w:sz w:val="22"/>
          <w:u w:val="single"/>
        </w:rPr>
        <w:t>蔬菜</w:t>
      </w:r>
      <w:r>
        <w:rPr>
          <w:rFonts w:hint="eastAsia"/>
          <w:sz w:val="22"/>
          <w:u w:val="single"/>
        </w:rPr>
        <w:t xml:space="preserve"> </w:t>
      </w:r>
    </w:p>
    <w:p w14:paraId="7EA8CD8C" w14:textId="61B5B917" w:rsidR="00A364E0" w:rsidRPr="00A364E0" w:rsidRDefault="00A364E0" w:rsidP="00D02C2D">
      <w:pPr>
        <w:pStyle w:val="BodyText2"/>
        <w:ind w:left="720"/>
        <w:rPr>
          <w:rFonts w:ascii="Times New Roman" w:hAnsi="Times New Roman"/>
          <w:b w:val="0"/>
          <w:sz w:val="22"/>
          <w:szCs w:val="22"/>
        </w:rPr>
      </w:pPr>
      <w:r>
        <w:rPr>
          <w:rFonts w:ascii="Times New Roman" w:hAnsi="Times New Roman" w:hint="eastAsia"/>
          <w:b w:val="0"/>
          <w:sz w:val="22"/>
        </w:rPr>
        <w:t>洋蓟</w:t>
      </w:r>
      <w:r>
        <w:rPr>
          <w:rFonts w:ascii="Times New Roman" w:hAnsi="Times New Roman" w:hint="eastAsia"/>
          <w:b w:val="0"/>
          <w:sz w:val="22"/>
        </w:rPr>
        <w:tab/>
      </w:r>
      <w:r>
        <w:rPr>
          <w:rFonts w:ascii="Times New Roman" w:hAnsi="Times New Roman" w:hint="eastAsia"/>
          <w:b w:val="0"/>
          <w:sz w:val="22"/>
        </w:rPr>
        <w:tab/>
      </w:r>
      <w:r w:rsidR="00BD123A">
        <w:rPr>
          <w:rFonts w:ascii="Times New Roman" w:hAnsi="Times New Roman"/>
          <w:b w:val="0"/>
          <w:sz w:val="22"/>
        </w:rPr>
        <w:t xml:space="preserve">    </w:t>
      </w:r>
      <w:r>
        <w:rPr>
          <w:rFonts w:ascii="Times New Roman" w:hAnsi="Times New Roman" w:hint="eastAsia"/>
          <w:b w:val="0"/>
          <w:sz w:val="22"/>
        </w:rPr>
        <w:t>菜花</w:t>
      </w:r>
      <w:r w:rsidR="00BD123A">
        <w:rPr>
          <w:rFonts w:ascii="Times New Roman" w:hAnsi="Times New Roman" w:hint="eastAsia"/>
          <w:b w:val="0"/>
          <w:sz w:val="22"/>
        </w:rPr>
        <w:tab/>
      </w:r>
      <w:r w:rsidR="00BD123A">
        <w:rPr>
          <w:rFonts w:ascii="Times New Roman" w:hAnsi="Times New Roman" w:hint="eastAsia"/>
          <w:b w:val="0"/>
          <w:sz w:val="22"/>
        </w:rPr>
        <w:tab/>
      </w:r>
      <w:r w:rsidR="00BD123A">
        <w:rPr>
          <w:rFonts w:ascii="Times New Roman" w:hAnsi="Times New Roman"/>
          <w:b w:val="0"/>
          <w:sz w:val="22"/>
        </w:rPr>
        <w:t xml:space="preserve">    </w:t>
      </w:r>
      <w:r>
        <w:rPr>
          <w:rFonts w:ascii="Times New Roman" w:hAnsi="Times New Roman" w:hint="eastAsia"/>
          <w:b w:val="0"/>
          <w:sz w:val="22"/>
        </w:rPr>
        <w:t>韭菜</w:t>
      </w:r>
      <w:r w:rsidR="00BD123A">
        <w:rPr>
          <w:rFonts w:ascii="Times New Roman" w:hAnsi="Times New Roman" w:hint="eastAsia"/>
          <w:b w:val="0"/>
          <w:sz w:val="22"/>
        </w:rPr>
        <w:tab/>
      </w:r>
      <w:r w:rsidR="00BD123A">
        <w:rPr>
          <w:rFonts w:ascii="Times New Roman" w:hAnsi="Times New Roman" w:hint="eastAsia"/>
          <w:b w:val="0"/>
          <w:sz w:val="22"/>
        </w:rPr>
        <w:tab/>
      </w:r>
      <w:r w:rsidR="00BD123A">
        <w:rPr>
          <w:rFonts w:ascii="Times New Roman" w:hAnsi="Times New Roman"/>
          <w:b w:val="0"/>
          <w:sz w:val="22"/>
        </w:rPr>
        <w:t xml:space="preserve">    </w:t>
      </w:r>
      <w:r>
        <w:rPr>
          <w:rFonts w:ascii="Times New Roman" w:hAnsi="Times New Roman" w:hint="eastAsia"/>
          <w:b w:val="0"/>
          <w:sz w:val="22"/>
        </w:rPr>
        <w:t>防风草</w:t>
      </w:r>
      <w:r w:rsidR="00BD123A">
        <w:rPr>
          <w:rFonts w:ascii="Times New Roman" w:hAnsi="Times New Roman" w:hint="eastAsia"/>
          <w:b w:val="0"/>
          <w:sz w:val="22"/>
        </w:rPr>
        <w:tab/>
      </w:r>
      <w:r w:rsidR="00BD123A">
        <w:rPr>
          <w:rFonts w:ascii="Times New Roman" w:hAnsi="Times New Roman"/>
          <w:b w:val="0"/>
          <w:sz w:val="22"/>
        </w:rPr>
        <w:t xml:space="preserve">     </w:t>
      </w:r>
      <w:r>
        <w:rPr>
          <w:rFonts w:ascii="Times New Roman" w:hAnsi="Times New Roman" w:hint="eastAsia"/>
          <w:b w:val="0"/>
          <w:sz w:val="22"/>
        </w:rPr>
        <w:t>西红柿</w:t>
      </w:r>
    </w:p>
    <w:p w14:paraId="2CE27DE1" w14:textId="5181AE20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芦笋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芹菜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莴苣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洋葱</w:t>
      </w:r>
      <w:r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sz w:val="22"/>
        </w:rPr>
        <w:t xml:space="preserve">     </w:t>
      </w:r>
      <w:r>
        <w:rPr>
          <w:rFonts w:hint="eastAsia"/>
          <w:sz w:val="22"/>
        </w:rPr>
        <w:t>萝卜</w:t>
      </w:r>
    </w:p>
    <w:p w14:paraId="0803EAB2" w14:textId="138A9C19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豆类（新鲜）</w:t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玉米</w:t>
      </w:r>
      <w:r w:rsidR="00BD123A">
        <w:rPr>
          <w:sz w:val="22"/>
        </w:rPr>
        <w:t xml:space="preserve">                  </w:t>
      </w:r>
      <w:r>
        <w:rPr>
          <w:rFonts w:hint="eastAsia"/>
          <w:sz w:val="22"/>
        </w:rPr>
        <w:t>蘑菇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萝卜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 </w:t>
      </w:r>
      <w:r>
        <w:rPr>
          <w:rFonts w:hint="eastAsia"/>
          <w:sz w:val="22"/>
        </w:rPr>
        <w:t>冬南瓜</w:t>
      </w:r>
    </w:p>
    <w:p w14:paraId="194F6CDB" w14:textId="4D4E8310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甜菜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黄瓜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辣椒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大黄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 </w:t>
      </w:r>
      <w:r>
        <w:rPr>
          <w:rFonts w:hint="eastAsia"/>
          <w:sz w:val="22"/>
        </w:rPr>
        <w:t>宾夕法尼亚州种植的山药</w:t>
      </w:r>
    </w:p>
    <w:p w14:paraId="170FDE42" w14:textId="5806DE11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西兰花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茄子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土豆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芜菁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 </w:t>
      </w:r>
      <w:r>
        <w:rPr>
          <w:rFonts w:hint="eastAsia"/>
          <w:sz w:val="22"/>
        </w:rPr>
        <w:t>西葫芦</w:t>
      </w:r>
    </w:p>
    <w:p w14:paraId="56CE5581" w14:textId="6C29E8EF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抱子甘蓝</w:t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青菜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豌豆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菠菜</w:t>
      </w:r>
      <w:r>
        <w:rPr>
          <w:rFonts w:hint="eastAsia"/>
          <w:sz w:val="22"/>
        </w:rPr>
        <w:tab/>
        <w:t xml:space="preserve"> </w:t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 </w:t>
      </w:r>
      <w:r>
        <w:rPr>
          <w:rFonts w:hint="eastAsia"/>
          <w:sz w:val="22"/>
        </w:rPr>
        <w:t>微型菜苗</w:t>
      </w:r>
    </w:p>
    <w:p w14:paraId="44B3134D" w14:textId="1EDA0792" w:rsidR="00A364E0" w:rsidRPr="00A364E0" w:rsidRDefault="00A364E0" w:rsidP="00D02C2D">
      <w:pPr>
        <w:ind w:left="720"/>
        <w:rPr>
          <w:sz w:val="22"/>
          <w:szCs w:val="22"/>
        </w:rPr>
      </w:pPr>
      <w:r>
        <w:rPr>
          <w:rFonts w:hint="eastAsia"/>
          <w:sz w:val="22"/>
        </w:rPr>
        <w:t>卷心菜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苤蓝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</w:t>
      </w:r>
      <w:r>
        <w:rPr>
          <w:rFonts w:hint="eastAsia"/>
          <w:sz w:val="22"/>
        </w:rPr>
        <w:t>秋葵</w:t>
      </w: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</w:r>
      <w:r w:rsidR="00BD123A">
        <w:rPr>
          <w:sz w:val="22"/>
        </w:rPr>
        <w:t xml:space="preserve">    </w:t>
      </w:r>
      <w:r>
        <w:rPr>
          <w:rFonts w:hint="eastAsia"/>
          <w:sz w:val="22"/>
        </w:rPr>
        <w:t>红薯</w:t>
      </w:r>
      <w:r w:rsidR="00BD123A">
        <w:rPr>
          <w:rFonts w:hint="eastAsia"/>
          <w:sz w:val="22"/>
        </w:rPr>
        <w:tab/>
      </w:r>
      <w:r w:rsidR="00BD123A">
        <w:rPr>
          <w:rFonts w:hint="eastAsia"/>
          <w:sz w:val="22"/>
        </w:rPr>
        <w:tab/>
      </w:r>
      <w:r w:rsidR="00BD123A">
        <w:rPr>
          <w:b/>
          <w:sz w:val="22"/>
        </w:rPr>
        <w:t xml:space="preserve">     </w:t>
      </w:r>
      <w:r>
        <w:rPr>
          <w:rFonts w:hint="eastAsia"/>
          <w:sz w:val="22"/>
        </w:rPr>
        <w:t>新鲜大蒜</w:t>
      </w:r>
    </w:p>
    <w:p w14:paraId="24F837DB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  <w:r>
        <w:rPr>
          <w:rFonts w:hint="eastAsia"/>
          <w:b/>
          <w:sz w:val="22"/>
        </w:rPr>
        <w:t xml:space="preserve">         </w:t>
      </w:r>
      <w:r>
        <w:rPr>
          <w:rFonts w:hint="eastAsia"/>
          <w:b/>
          <w:sz w:val="22"/>
        </w:rPr>
        <w:tab/>
      </w:r>
      <w:r>
        <w:rPr>
          <w:rFonts w:hint="eastAsia"/>
          <w:b/>
          <w:sz w:val="22"/>
        </w:rPr>
        <w:tab/>
      </w:r>
      <w:r>
        <w:rPr>
          <w:rFonts w:hint="eastAsia"/>
          <w:b/>
          <w:sz w:val="22"/>
        </w:rPr>
        <w:tab/>
      </w:r>
      <w:r>
        <w:rPr>
          <w:rFonts w:hint="eastAsia"/>
          <w:b/>
          <w:sz w:val="22"/>
        </w:rPr>
        <w:tab/>
      </w:r>
      <w:r>
        <w:rPr>
          <w:rFonts w:hint="eastAsia"/>
          <w:b/>
          <w:sz w:val="22"/>
        </w:rPr>
        <w:tab/>
      </w:r>
    </w:p>
    <w:p w14:paraId="61839FF4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  <w:r>
        <w:rPr>
          <w:rFonts w:hint="eastAsia"/>
          <w:b/>
          <w:sz w:val="22"/>
          <w:u w:val="single"/>
        </w:rPr>
        <w:t>不允许</w:t>
      </w:r>
      <w:r>
        <w:rPr>
          <w:rFonts w:hint="eastAsia"/>
          <w:b/>
          <w:sz w:val="22"/>
        </w:rPr>
        <w:t>购买实际的植物，只允许使用</w:t>
      </w:r>
      <w:r>
        <w:rPr>
          <w:rFonts w:hint="eastAsia"/>
          <w:b/>
          <w:sz w:val="22"/>
        </w:rPr>
        <w:t xml:space="preserve"> FMNP </w:t>
      </w:r>
      <w:r>
        <w:rPr>
          <w:rFonts w:hint="eastAsia"/>
          <w:b/>
          <w:sz w:val="22"/>
        </w:rPr>
        <w:t>支票购买成熟的水果和</w:t>
      </w:r>
      <w:r>
        <w:rPr>
          <w:rFonts w:hint="eastAsia"/>
          <w:b/>
          <w:sz w:val="22"/>
        </w:rPr>
        <w:t>/</w:t>
      </w:r>
      <w:r>
        <w:rPr>
          <w:rFonts w:hint="eastAsia"/>
          <w:b/>
          <w:sz w:val="22"/>
        </w:rPr>
        <w:t>或蔬菜。</w:t>
      </w:r>
    </w:p>
    <w:p w14:paraId="119C33D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307DEE5D" w14:textId="77454853" w:rsidR="00A364E0" w:rsidRPr="00A364E0" w:rsidRDefault="00A364E0" w:rsidP="00D02C2D">
      <w:pPr>
        <w:pStyle w:val="Heading1"/>
        <w:ind w:left="720"/>
        <w:jc w:val="left"/>
        <w:rPr>
          <w:b w:val="0"/>
          <w:sz w:val="22"/>
          <w:szCs w:val="22"/>
        </w:rPr>
      </w:pPr>
      <w:r>
        <w:rPr>
          <w:rFonts w:hint="eastAsia"/>
          <w:b w:val="0"/>
          <w:sz w:val="22"/>
        </w:rPr>
        <w:t>***</w:t>
      </w:r>
      <w:r>
        <w:rPr>
          <w:rFonts w:hint="eastAsia"/>
          <w:b w:val="0"/>
          <w:sz w:val="22"/>
        </w:rPr>
        <w:t>如果用于烹饪或调味，允许使用新鲜切好的香草。</w:t>
      </w:r>
    </w:p>
    <w:p w14:paraId="6A2E3A27" w14:textId="77777777" w:rsidR="00A364E0" w:rsidRPr="00A364E0" w:rsidRDefault="00A364E0" w:rsidP="00D02C2D">
      <w:pPr>
        <w:rPr>
          <w:sz w:val="22"/>
          <w:szCs w:val="22"/>
        </w:rPr>
      </w:pPr>
    </w:p>
    <w:p w14:paraId="0A79D83E" w14:textId="4A1F8F05" w:rsidR="00A364E0" w:rsidRP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b/>
          <w:sz w:val="22"/>
          <w:u w:val="single"/>
        </w:rPr>
        <w:t>不允许</w:t>
      </w:r>
      <w:r>
        <w:rPr>
          <w:rFonts w:hint="eastAsia"/>
          <w:sz w:val="22"/>
        </w:rPr>
        <w:t>使用</w:t>
      </w:r>
      <w:r>
        <w:rPr>
          <w:rFonts w:hint="eastAsia"/>
          <w:sz w:val="22"/>
        </w:rPr>
        <w:t xml:space="preserve"> FMNP </w:t>
      </w:r>
      <w:r>
        <w:rPr>
          <w:rFonts w:hint="eastAsia"/>
          <w:sz w:val="22"/>
        </w:rPr>
        <w:t>支票购买加工</w:t>
      </w:r>
      <w:r>
        <w:rPr>
          <w:rFonts w:hint="eastAsia"/>
          <w:sz w:val="22"/>
        </w:rPr>
        <w:t>/</w:t>
      </w:r>
      <w:r>
        <w:rPr>
          <w:rFonts w:hint="eastAsia"/>
          <w:sz w:val="22"/>
        </w:rPr>
        <w:t>制备食品。不允许购买空心南瓜灯。</w:t>
      </w:r>
    </w:p>
    <w:p w14:paraId="7F696F7A" w14:textId="77777777" w:rsidR="00A364E0" w:rsidRPr="00A364E0" w:rsidRDefault="00A364E0" w:rsidP="00D02C2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rFonts w:hint="eastAsia"/>
          <w:b/>
          <w:sz w:val="22"/>
          <w:u w:val="single"/>
        </w:rPr>
        <w:t>不允许</w:t>
      </w:r>
      <w:r>
        <w:rPr>
          <w:rFonts w:hint="eastAsia"/>
          <w:sz w:val="22"/>
        </w:rPr>
        <w:t>使用</w:t>
      </w:r>
      <w:r>
        <w:rPr>
          <w:rFonts w:hint="eastAsia"/>
          <w:sz w:val="22"/>
        </w:rPr>
        <w:t xml:space="preserve"> FMNP </w:t>
      </w:r>
      <w:r>
        <w:rPr>
          <w:rFonts w:hint="eastAsia"/>
          <w:sz w:val="22"/>
        </w:rPr>
        <w:t>支票购买柑橘或热带水果。</w:t>
      </w:r>
    </w:p>
    <w:p w14:paraId="0AE69AED" w14:textId="77777777" w:rsidR="00A364E0" w:rsidRPr="00A364E0" w:rsidRDefault="00A364E0" w:rsidP="00D02C2D">
      <w:pPr>
        <w:pStyle w:val="BodyTextIndent3"/>
        <w:rPr>
          <w:rFonts w:ascii="Times New Roman" w:hAnsi="Times New Roman"/>
          <w:sz w:val="22"/>
          <w:szCs w:val="22"/>
        </w:rPr>
      </w:pPr>
    </w:p>
    <w:p w14:paraId="4BD23676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  <w:r>
        <w:rPr>
          <w:rFonts w:hint="eastAsia"/>
          <w:b/>
          <w:sz w:val="22"/>
          <w:u w:val="single"/>
        </w:rPr>
        <w:t>营养教育</w:t>
      </w:r>
    </w:p>
    <w:p w14:paraId="5A8027D4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0184DD7D" w14:textId="74DD9E04" w:rsidR="00A364E0" w:rsidRDefault="00A364E0" w:rsidP="00D02C2D">
      <w:pPr>
        <w:rPr>
          <w:rStyle w:val="Hyperlink"/>
          <w:color w:val="auto"/>
          <w:szCs w:val="24"/>
          <w:u w:val="none"/>
        </w:rPr>
      </w:pPr>
      <w:r>
        <w:rPr>
          <w:rFonts w:hint="eastAsia"/>
        </w:rPr>
        <w:t>想要了解</w:t>
      </w:r>
      <w:r>
        <w:rPr>
          <w:rFonts w:hint="eastAsia"/>
          <w:sz w:val="22"/>
        </w:rPr>
        <w:t>有关基本营养、购物、烹饪、食品营养成分和食品安全的营养信息，可以访问</w:t>
      </w:r>
      <w:r>
        <w:rPr>
          <w:rFonts w:hint="eastAsia"/>
          <w:sz w:val="22"/>
        </w:rPr>
        <w:t xml:space="preserve"> </w:t>
      </w:r>
      <w:hyperlink r:id="rId9" w:history="1">
        <w:r>
          <w:rPr>
            <w:rStyle w:val="Hyperlink"/>
            <w:rFonts w:hint="eastAsia"/>
            <w:sz w:val="22"/>
          </w:rPr>
          <w:t>https://www.nutrition.gov/</w:t>
        </w:r>
      </w:hyperlink>
      <w:r>
        <w:rPr>
          <w:rFonts w:hint="eastAsia"/>
          <w:sz w:val="22"/>
        </w:rPr>
        <w:t>。该网站还包含许多不同的食谱。我们鼓励老年人访问并观看此视频“老年人的</w:t>
      </w:r>
      <w:r>
        <w:rPr>
          <w:rFonts w:hint="eastAsia"/>
          <w:sz w:val="22"/>
        </w:rPr>
        <w:t xml:space="preserve"> MyPlate</w:t>
      </w:r>
      <w:r>
        <w:rPr>
          <w:rFonts w:hint="eastAsia"/>
          <w:sz w:val="22"/>
        </w:rPr>
        <w:t>”：</w:t>
      </w:r>
      <w:hyperlink r:id="rId10" w:history="1">
        <w:r>
          <w:rPr>
            <w:rStyle w:val="Hyperlink"/>
            <w:rFonts w:hint="eastAsia"/>
          </w:rPr>
          <w:t>https://www.youtube.com/watch?v=ku230kQlzqA</w:t>
        </w:r>
      </w:hyperlink>
      <w:r>
        <w:rPr>
          <w:rStyle w:val="Hyperlink"/>
          <w:rFonts w:hint="eastAsia"/>
        </w:rPr>
        <w:t>。</w:t>
      </w:r>
      <w:r>
        <w:rPr>
          <w:rStyle w:val="Hyperlink"/>
          <w:rFonts w:hint="eastAsia"/>
          <w:color w:val="auto"/>
          <w:u w:val="none"/>
        </w:rPr>
        <w:t>想要了解更多营养教育提示，请访问：</w:t>
      </w:r>
    </w:p>
    <w:p w14:paraId="3562628E" w14:textId="77777777" w:rsidR="00C83E87" w:rsidRDefault="00C83E87" w:rsidP="00D02C2D">
      <w:pPr>
        <w:rPr>
          <w:rStyle w:val="Hyperlink"/>
          <w:color w:val="auto"/>
          <w:szCs w:val="24"/>
          <w:u w:val="none"/>
        </w:rPr>
      </w:pPr>
    </w:p>
    <w:p w14:paraId="274CAE74" w14:textId="67B78130" w:rsidR="00F47BEC" w:rsidRDefault="00BD123A" w:rsidP="00D02C2D">
      <w:hyperlink r:id="rId11" w:history="1">
        <w:r>
          <w:rPr>
            <w:rStyle w:val="Hyperlink"/>
            <w:rFonts w:hint="eastAsia"/>
          </w:rPr>
          <w:t>健康食品制备</w:t>
        </w:r>
        <w:r>
          <w:rPr>
            <w:rStyle w:val="Hyperlink"/>
            <w:rFonts w:hint="eastAsia"/>
          </w:rPr>
          <w:t xml:space="preserve"> | MyPlate</w:t>
        </w:r>
      </w:hyperlink>
      <w:r>
        <w:rPr>
          <w:rFonts w:hint="eastAsia"/>
        </w:rPr>
        <w:t>：</w:t>
      </w:r>
      <w:r>
        <w:rPr>
          <w:rFonts w:hint="eastAsia"/>
        </w:rPr>
        <w:t xml:space="preserve"> </w:t>
      </w:r>
      <w:hyperlink r:id="rId12" w:history="1">
        <w:r>
          <w:rPr>
            <w:rStyle w:val="Hyperlink"/>
            <w:rFonts w:hint="eastAsia"/>
          </w:rPr>
          <w:t>https://www.myplate.gov/tip-sheet/healthy-food-preparation</w:t>
        </w:r>
      </w:hyperlink>
      <w:r>
        <w:rPr>
          <w:rFonts w:hint="eastAsia"/>
        </w:rPr>
        <w:t xml:space="preserve"> </w:t>
      </w:r>
    </w:p>
    <w:p w14:paraId="7F81D654" w14:textId="5EAB3426" w:rsidR="00F47BEC" w:rsidRPr="003B1551" w:rsidRDefault="00BD123A" w:rsidP="00D02C2D">
      <w:hyperlink r:id="rId13" w:history="1">
        <w:r>
          <w:rPr>
            <w:rStyle w:val="Hyperlink"/>
            <w:rFonts w:hint="eastAsia"/>
          </w:rPr>
          <w:t>老年人的健康饮食</w:t>
        </w:r>
        <w:r>
          <w:rPr>
            <w:rStyle w:val="Hyperlink"/>
            <w:rFonts w:hint="eastAsia"/>
          </w:rPr>
          <w:t xml:space="preserve"> | MyPlate</w:t>
        </w:r>
      </w:hyperlink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hyperlink r:id="rId14" w:history="1">
        <w:r>
          <w:rPr>
            <w:rStyle w:val="Hyperlink"/>
            <w:rFonts w:hint="eastAsia"/>
          </w:rPr>
          <w:t>https://www.myplate.gov/tip-sheet/healthy-eating-older-adults</w:t>
        </w:r>
      </w:hyperlink>
      <w:r>
        <w:rPr>
          <w:rFonts w:hint="eastAsia"/>
        </w:rPr>
        <w:t xml:space="preserve"> </w:t>
      </w:r>
    </w:p>
    <w:p w14:paraId="0A3B481A" w14:textId="77777777" w:rsidR="00CA2C80" w:rsidRDefault="00CA2C80" w:rsidP="00D02C2D">
      <w:pPr>
        <w:rPr>
          <w:sz w:val="22"/>
          <w:szCs w:val="22"/>
        </w:rPr>
      </w:pPr>
    </w:p>
    <w:p w14:paraId="6B3032C4" w14:textId="3CC06894" w:rsidR="00CA2C80" w:rsidRDefault="00CA2C80" w:rsidP="00D02C2D">
      <w:pPr>
        <w:rPr>
          <w:b/>
          <w:bCs/>
          <w:sz w:val="22"/>
          <w:szCs w:val="22"/>
          <w:u w:val="single"/>
        </w:rPr>
      </w:pPr>
      <w:r>
        <w:rPr>
          <w:rFonts w:hint="eastAsia"/>
          <w:b/>
          <w:sz w:val="22"/>
          <w:u w:val="single"/>
        </w:rPr>
        <w:t>投诉信息</w:t>
      </w:r>
    </w:p>
    <w:p w14:paraId="005CCF05" w14:textId="77777777" w:rsidR="00CA2C80" w:rsidRDefault="00CA2C80" w:rsidP="00D02C2D">
      <w:pPr>
        <w:rPr>
          <w:b/>
          <w:bCs/>
          <w:sz w:val="22"/>
          <w:szCs w:val="22"/>
          <w:u w:val="single"/>
        </w:rPr>
      </w:pPr>
    </w:p>
    <w:p w14:paraId="2E84887D" w14:textId="1ED97A14" w:rsidR="00CA2C80" w:rsidRDefault="00CA2C80" w:rsidP="00D02C2D">
      <w:pPr>
        <w:rPr>
          <w:sz w:val="22"/>
          <w:szCs w:val="22"/>
        </w:rPr>
      </w:pPr>
      <w:r>
        <w:rPr>
          <w:rFonts w:hint="eastAsia"/>
          <w:sz w:val="22"/>
        </w:rPr>
        <w:t>如果您要对参与</w:t>
      </w:r>
      <w:r>
        <w:rPr>
          <w:rFonts w:hint="eastAsia"/>
          <w:sz w:val="22"/>
        </w:rPr>
        <w:t xml:space="preserve"> S/FMNP </w:t>
      </w:r>
      <w:r>
        <w:rPr>
          <w:rFonts w:hint="eastAsia"/>
          <w:sz w:val="22"/>
        </w:rPr>
        <w:t>的农民提出投诉，请致电</w:t>
      </w:r>
      <w:r>
        <w:rPr>
          <w:rFonts w:hint="eastAsia"/>
          <w:sz w:val="22"/>
        </w:rPr>
        <w:t xml:space="preserve"> (717) 783-5309 </w:t>
      </w:r>
      <w:r>
        <w:rPr>
          <w:rFonts w:hint="eastAsia"/>
          <w:sz w:val="22"/>
        </w:rPr>
        <w:t>或发送电子邮件至</w:t>
      </w:r>
      <w:r>
        <w:rPr>
          <w:rFonts w:hint="eastAsia"/>
          <w:sz w:val="22"/>
        </w:rPr>
        <w:t xml:space="preserve"> </w:t>
      </w:r>
      <w:hyperlink r:id="rId15" w:history="1">
        <w:r>
          <w:rPr>
            <w:rStyle w:val="Hyperlink"/>
            <w:rFonts w:hint="eastAsia"/>
            <w:sz w:val="22"/>
          </w:rPr>
          <w:t>tiebelange@pa.gov</w:t>
        </w:r>
      </w:hyperlink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联系计划管理员，提供农民的姓名、地点以及投诉的详细信息。问题解决后，计划管理员将对参与者进行跟进。</w:t>
      </w:r>
    </w:p>
    <w:p w14:paraId="57C8C06E" w14:textId="77777777" w:rsidR="00FC4C2C" w:rsidRDefault="00FC4C2C" w:rsidP="00D02C2D">
      <w:pPr>
        <w:rPr>
          <w:sz w:val="22"/>
          <w:szCs w:val="22"/>
        </w:rPr>
      </w:pPr>
    </w:p>
    <w:p w14:paraId="6DFB6825" w14:textId="77777777" w:rsidR="000854C7" w:rsidRDefault="000854C7" w:rsidP="000854C7">
      <w:pPr>
        <w:jc w:val="center"/>
        <w:rPr>
          <w:sz w:val="22"/>
          <w:szCs w:val="22"/>
        </w:rPr>
      </w:pPr>
    </w:p>
    <w:p w14:paraId="314BF118" w14:textId="5DDFCE55" w:rsidR="00FC4C2C" w:rsidRPr="00CA2C80" w:rsidRDefault="000854C7" w:rsidP="000854C7">
      <w:pPr>
        <w:jc w:val="center"/>
        <w:rPr>
          <w:sz w:val="22"/>
          <w:szCs w:val="22"/>
        </w:rPr>
      </w:pPr>
      <w:r>
        <w:rPr>
          <w:rFonts w:hint="eastAsia"/>
          <w:sz w:val="22"/>
        </w:rPr>
        <w:t>该机构提供平等的机会。</w:t>
      </w:r>
    </w:p>
    <w:p w14:paraId="3DD16DBF" w14:textId="77777777" w:rsidR="00A41E35" w:rsidRPr="00A364E0" w:rsidRDefault="00A41E35" w:rsidP="00D02C2D">
      <w:pPr>
        <w:rPr>
          <w:sz w:val="22"/>
          <w:szCs w:val="22"/>
        </w:rPr>
      </w:pPr>
    </w:p>
    <w:sectPr w:rsidR="00A41E35" w:rsidRPr="00A364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595166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287874"/>
    <w:rsid w:val="002E27B2"/>
    <w:rsid w:val="003B1551"/>
    <w:rsid w:val="0053751F"/>
    <w:rsid w:val="005E68AF"/>
    <w:rsid w:val="006343E4"/>
    <w:rsid w:val="00673456"/>
    <w:rsid w:val="007208DE"/>
    <w:rsid w:val="00746E42"/>
    <w:rsid w:val="00772317"/>
    <w:rsid w:val="00773049"/>
    <w:rsid w:val="00802EDC"/>
    <w:rsid w:val="00830967"/>
    <w:rsid w:val="008C2265"/>
    <w:rsid w:val="0092646D"/>
    <w:rsid w:val="00940020"/>
    <w:rsid w:val="00962E4C"/>
    <w:rsid w:val="009837B2"/>
    <w:rsid w:val="00994779"/>
    <w:rsid w:val="009B706A"/>
    <w:rsid w:val="009F2AE8"/>
    <w:rsid w:val="00A217AB"/>
    <w:rsid w:val="00A364E0"/>
    <w:rsid w:val="00A41E35"/>
    <w:rsid w:val="00B378F0"/>
    <w:rsid w:val="00BA5E76"/>
    <w:rsid w:val="00BD123A"/>
    <w:rsid w:val="00C30A65"/>
    <w:rsid w:val="00C83E87"/>
    <w:rsid w:val="00CA2C80"/>
    <w:rsid w:val="00D02C2D"/>
    <w:rsid w:val="00D57C43"/>
    <w:rsid w:val="00D83A96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SimSu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SimSu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SimSu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SimSu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SimSu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SimSu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SimSu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SimSu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fmnp.org" TargetMode="External"/><Relationship Id="rId13" Type="http://schemas.openxmlformats.org/officeDocument/2006/relationships/hyperlink" Target="https://www.myplate.gov/tip-sheet/healthy-eating-older-adult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late.gov/tip-sheet/healthy-food-prepar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tiebelange@pa.gov" TargetMode="External"/><Relationship Id="rId10" Type="http://schemas.openxmlformats.org/officeDocument/2006/relationships/hyperlink" Target="https://www.youtube.com/watch?v=ku230kQlzq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nutrition.gov/" TargetMode="External"/><Relationship Id="rId14" Type="http://schemas.openxmlformats.org/officeDocument/2006/relationships/hyperlink" Target="https://www.myplate.gov/tip-sheet/healthy-eating-older-adul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Sun"/>
        <a:cs typeface=""/>
      </a:majorFont>
      <a:minorFont>
        <a:latin typeface="Calibri" panose="020F0502020204030204"/>
        <a:ea typeface="SimSu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2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10356E-21D2-4298-813D-55D34A4FB3F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29</cp:revision>
  <cp:lastPrinted>2025-03-31T15:53:00Z</cp:lastPrinted>
  <dcterms:created xsi:type="dcterms:W3CDTF">2023-09-26T19:49:00Z</dcterms:created>
  <dcterms:modified xsi:type="dcterms:W3CDTF">2026-04-14T16:31:00Z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100400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