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9E33E" w14:textId="50CC0219" w:rsidR="000C469B" w:rsidRPr="004A0CA5" w:rsidRDefault="00AA1DC8" w:rsidP="00CE2464">
      <w:pPr>
        <w:spacing w:after="0"/>
        <w:ind w:left="14"/>
        <w:jc w:val="center"/>
        <w:rPr>
          <w:rFonts w:ascii="Times New Roman" w:hAnsi="Times New Roman" w:cs="Times New Roman"/>
          <w:sz w:val="24"/>
          <w:szCs w:val="24"/>
        </w:rPr>
      </w:pPr>
      <w:r w:rsidRPr="004A0CA5">
        <w:rPr>
          <w:rFonts w:ascii="Times New Roman" w:hAnsi="Times New Roman" w:cs="Times New Roman"/>
          <w:noProof/>
          <w:sz w:val="24"/>
          <w:szCs w:val="24"/>
        </w:rPr>
        <w:drawing>
          <wp:inline distT="0" distB="0" distL="0" distR="0" wp14:anchorId="7494B975" wp14:editId="3A2489C2">
            <wp:extent cx="2428875" cy="961277"/>
            <wp:effectExtent l="0" t="0" r="0" b="0"/>
            <wp:docPr id="5709109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lum/>
                      <a:extLst>
                        <a:ext uri="{28A0092B-C50C-407E-A947-70E740481C1C}">
                          <a14:useLocalDpi xmlns:a14="http://schemas.microsoft.com/office/drawing/2010/main" val="0"/>
                        </a:ext>
                      </a:extLst>
                    </a:blip>
                    <a:srcRect/>
                    <a:stretch>
                      <a:fillRect/>
                    </a:stretch>
                  </pic:blipFill>
                  <pic:spPr bwMode="auto">
                    <a:xfrm>
                      <a:off x="0" y="0"/>
                      <a:ext cx="2453941" cy="971197"/>
                    </a:xfrm>
                    <a:prstGeom prst="rect">
                      <a:avLst/>
                    </a:prstGeom>
                    <a:noFill/>
                    <a:ln>
                      <a:noFill/>
                    </a:ln>
                  </pic:spPr>
                </pic:pic>
              </a:graphicData>
            </a:graphic>
          </wp:inline>
        </w:drawing>
      </w:r>
    </w:p>
    <w:p w14:paraId="001F9C5C" w14:textId="553CBA92" w:rsidR="000C469B" w:rsidRPr="004A0CA5" w:rsidRDefault="000C469B" w:rsidP="002D0DEC">
      <w:pPr>
        <w:spacing w:after="0"/>
        <w:ind w:left="14"/>
        <w:jc w:val="center"/>
        <w:rPr>
          <w:rFonts w:ascii="Times New Roman" w:hAnsi="Times New Roman" w:cs="Times New Roman"/>
          <w:sz w:val="24"/>
          <w:szCs w:val="24"/>
        </w:rPr>
      </w:pPr>
    </w:p>
    <w:p w14:paraId="0678A166" w14:textId="77777777" w:rsidR="00AA1DC8" w:rsidRPr="004A0CA5" w:rsidRDefault="00AA1DC8" w:rsidP="00CE2464">
      <w:pPr>
        <w:spacing w:after="0"/>
        <w:jc w:val="center"/>
        <w:rPr>
          <w:rFonts w:ascii="Times New Roman" w:hAnsi="Times New Roman" w:cs="Times New Roman"/>
          <w:b/>
          <w:sz w:val="24"/>
          <w:szCs w:val="24"/>
        </w:rPr>
      </w:pPr>
    </w:p>
    <w:p w14:paraId="5E30291C" w14:textId="77777777" w:rsidR="00AA1DC8" w:rsidRPr="004A0CA5" w:rsidRDefault="00AA1DC8" w:rsidP="00CE2464">
      <w:pPr>
        <w:spacing w:after="0"/>
        <w:jc w:val="center"/>
        <w:rPr>
          <w:rFonts w:ascii="Times New Roman" w:hAnsi="Times New Roman" w:cs="Times New Roman"/>
          <w:b/>
          <w:sz w:val="24"/>
          <w:szCs w:val="24"/>
        </w:rPr>
      </w:pPr>
    </w:p>
    <w:p w14:paraId="15FB59A3" w14:textId="77777777" w:rsidR="00AA1DC8" w:rsidRPr="004A0CA5" w:rsidRDefault="00AA1DC8" w:rsidP="00CE2464">
      <w:pPr>
        <w:spacing w:after="0"/>
        <w:jc w:val="center"/>
        <w:rPr>
          <w:rFonts w:ascii="Times New Roman" w:hAnsi="Times New Roman" w:cs="Times New Roman"/>
          <w:b/>
          <w:sz w:val="24"/>
          <w:szCs w:val="24"/>
        </w:rPr>
      </w:pPr>
    </w:p>
    <w:p w14:paraId="57BE23F4" w14:textId="78A61187" w:rsidR="000C469B" w:rsidRPr="004A0CA5" w:rsidRDefault="00083DD1" w:rsidP="00CE2464">
      <w:pPr>
        <w:spacing w:after="0"/>
        <w:jc w:val="center"/>
        <w:rPr>
          <w:rFonts w:ascii="Times New Roman" w:hAnsi="Times New Roman" w:cs="Times New Roman"/>
          <w:sz w:val="40"/>
          <w:szCs w:val="40"/>
        </w:rPr>
      </w:pPr>
      <w:r w:rsidRPr="004A0CA5">
        <w:rPr>
          <w:rFonts w:ascii="Times New Roman" w:hAnsi="Times New Roman" w:cs="Times New Roman"/>
          <w:b/>
          <w:sz w:val="40"/>
          <w:szCs w:val="40"/>
        </w:rPr>
        <w:t>REQUEST FOR QU</w:t>
      </w:r>
      <w:r w:rsidR="0000632A" w:rsidRPr="004A0CA5">
        <w:rPr>
          <w:rFonts w:ascii="Times New Roman" w:hAnsi="Times New Roman" w:cs="Times New Roman"/>
          <w:b/>
          <w:sz w:val="40"/>
          <w:szCs w:val="40"/>
        </w:rPr>
        <w:t>OTATIONS</w:t>
      </w:r>
    </w:p>
    <w:p w14:paraId="347619C4" w14:textId="287DDBE0" w:rsidR="000C469B" w:rsidRPr="004A0CA5" w:rsidRDefault="000C469B" w:rsidP="00CE2464">
      <w:pPr>
        <w:spacing w:after="136"/>
        <w:ind w:left="14"/>
        <w:jc w:val="center"/>
        <w:rPr>
          <w:rFonts w:ascii="Times New Roman" w:hAnsi="Times New Roman" w:cs="Times New Roman"/>
          <w:sz w:val="24"/>
          <w:szCs w:val="24"/>
        </w:rPr>
      </w:pPr>
    </w:p>
    <w:p w14:paraId="31460D0D" w14:textId="53BC2AAF" w:rsidR="004A0CA5" w:rsidRPr="004A0CA5" w:rsidRDefault="004A0CA5" w:rsidP="004A0CA5">
      <w:pPr>
        <w:rPr>
          <w:rFonts w:ascii="Times New Roman" w:hAnsi="Times New Roman" w:cs="Times New Roman"/>
          <w:b/>
          <w:bCs/>
          <w:sz w:val="36"/>
          <w:szCs w:val="36"/>
        </w:rPr>
      </w:pPr>
      <w:r>
        <w:rPr>
          <w:rFonts w:ascii="Times New Roman" w:hAnsi="Times New Roman" w:cs="Times New Roman"/>
          <w:b/>
          <w:bCs/>
          <w:sz w:val="28"/>
          <w:szCs w:val="28"/>
        </w:rPr>
        <w:t xml:space="preserve">    </w:t>
      </w:r>
      <w:r w:rsidR="00A45497">
        <w:rPr>
          <w:rFonts w:ascii="Times New Roman" w:hAnsi="Times New Roman" w:cs="Times New Roman"/>
          <w:b/>
          <w:bCs/>
          <w:sz w:val="28"/>
          <w:szCs w:val="28"/>
        </w:rPr>
        <w:t xml:space="preserve">                     </w:t>
      </w:r>
      <w:r w:rsidR="002163D4">
        <w:rPr>
          <w:rFonts w:ascii="Times New Roman" w:hAnsi="Times New Roman" w:cs="Times New Roman"/>
          <w:b/>
          <w:bCs/>
          <w:sz w:val="36"/>
          <w:szCs w:val="36"/>
        </w:rPr>
        <w:t xml:space="preserve">    </w:t>
      </w:r>
      <w:r w:rsidR="00A45497" w:rsidRPr="008F3A1F">
        <w:rPr>
          <w:rFonts w:ascii="Times New Roman" w:hAnsi="Times New Roman" w:cs="Times New Roman"/>
          <w:b/>
          <w:bCs/>
          <w:sz w:val="36"/>
          <w:szCs w:val="36"/>
        </w:rPr>
        <w:t>Structural Engineering Services</w:t>
      </w:r>
      <w:r w:rsidR="008F3A1F">
        <w:rPr>
          <w:rFonts w:ascii="Times New Roman" w:hAnsi="Times New Roman" w:cs="Times New Roman"/>
          <w:b/>
          <w:bCs/>
          <w:sz w:val="36"/>
          <w:szCs w:val="36"/>
        </w:rPr>
        <w:t xml:space="preserve"> </w:t>
      </w:r>
    </w:p>
    <w:p w14:paraId="42E4F1E1" w14:textId="3F09C0FC" w:rsidR="000C469B" w:rsidRDefault="007554F5" w:rsidP="00CE2464">
      <w:pPr>
        <w:spacing w:after="74"/>
        <w:jc w:val="center"/>
        <w:rPr>
          <w:rFonts w:ascii="Times New Roman" w:hAnsi="Times New Roman" w:cs="Times New Roman"/>
          <w:sz w:val="36"/>
          <w:szCs w:val="36"/>
        </w:rPr>
      </w:pPr>
      <w:r>
        <w:rPr>
          <w:rFonts w:ascii="Times New Roman" w:hAnsi="Times New Roman" w:cs="Times New Roman"/>
          <w:sz w:val="36"/>
          <w:szCs w:val="36"/>
        </w:rPr>
        <w:t>Sixth Floor Assembly Analysis</w:t>
      </w:r>
    </w:p>
    <w:p w14:paraId="6E8E0F28" w14:textId="1D298A18" w:rsidR="007554F5" w:rsidRPr="004A0CA5" w:rsidRDefault="007554F5" w:rsidP="00CE2464">
      <w:pPr>
        <w:spacing w:after="74"/>
        <w:jc w:val="center"/>
        <w:rPr>
          <w:rFonts w:ascii="Times New Roman" w:hAnsi="Times New Roman" w:cs="Times New Roman"/>
          <w:sz w:val="36"/>
          <w:szCs w:val="36"/>
        </w:rPr>
      </w:pPr>
      <w:r w:rsidRPr="004A0CA5">
        <w:rPr>
          <w:rFonts w:ascii="Times New Roman" w:hAnsi="Times New Roman" w:cs="Times New Roman"/>
          <w:sz w:val="36"/>
          <w:szCs w:val="36"/>
        </w:rPr>
        <w:t>642 North Broad Street</w:t>
      </w:r>
    </w:p>
    <w:p w14:paraId="1DDBA808" w14:textId="08F8AC56" w:rsidR="00034830" w:rsidRPr="004A0CA5" w:rsidRDefault="00034830" w:rsidP="00CE2464">
      <w:pPr>
        <w:spacing w:after="74"/>
        <w:ind w:left="54"/>
        <w:jc w:val="center"/>
        <w:rPr>
          <w:rFonts w:ascii="Times New Roman" w:hAnsi="Times New Roman" w:cs="Times New Roman"/>
          <w:sz w:val="36"/>
          <w:szCs w:val="36"/>
        </w:rPr>
      </w:pPr>
      <w:r w:rsidRPr="004A0CA5">
        <w:rPr>
          <w:rFonts w:ascii="Times New Roman" w:hAnsi="Times New Roman" w:cs="Times New Roman"/>
          <w:sz w:val="36"/>
          <w:szCs w:val="36"/>
        </w:rPr>
        <w:t>Philadelphia, Pennsylvania 19130</w:t>
      </w:r>
    </w:p>
    <w:p w14:paraId="6420211F" w14:textId="7834253C" w:rsidR="000C469B" w:rsidRPr="004A0CA5" w:rsidRDefault="000C469B" w:rsidP="00CE2464">
      <w:pPr>
        <w:spacing w:after="0"/>
        <w:ind w:left="135"/>
        <w:jc w:val="center"/>
        <w:rPr>
          <w:rFonts w:ascii="Times New Roman" w:hAnsi="Times New Roman" w:cs="Times New Roman"/>
          <w:sz w:val="24"/>
          <w:szCs w:val="24"/>
        </w:rPr>
      </w:pPr>
    </w:p>
    <w:p w14:paraId="3FA3A10A" w14:textId="03856437" w:rsidR="000C469B" w:rsidRPr="004A0CA5" w:rsidRDefault="000C469B" w:rsidP="00CE2464">
      <w:pPr>
        <w:spacing w:after="0"/>
        <w:ind w:left="135"/>
        <w:jc w:val="center"/>
        <w:rPr>
          <w:rFonts w:ascii="Times New Roman" w:hAnsi="Times New Roman" w:cs="Times New Roman"/>
          <w:sz w:val="24"/>
          <w:szCs w:val="24"/>
        </w:rPr>
      </w:pPr>
    </w:p>
    <w:p w14:paraId="0365E35D" w14:textId="224E1E55" w:rsidR="000C469B" w:rsidRPr="008F3A1F" w:rsidRDefault="00083DD1" w:rsidP="00CE2464">
      <w:pPr>
        <w:spacing w:after="0"/>
        <w:ind w:left="71"/>
        <w:jc w:val="center"/>
        <w:rPr>
          <w:rFonts w:ascii="Times New Roman" w:hAnsi="Times New Roman" w:cs="Times New Roman"/>
          <w:bCs/>
          <w:sz w:val="28"/>
          <w:szCs w:val="28"/>
        </w:rPr>
      </w:pPr>
      <w:r w:rsidRPr="008F3A1F">
        <w:rPr>
          <w:rFonts w:ascii="Times New Roman" w:hAnsi="Times New Roman" w:cs="Times New Roman"/>
          <w:bCs/>
          <w:sz w:val="28"/>
          <w:szCs w:val="28"/>
        </w:rPr>
        <w:t xml:space="preserve">Responses Due By: </w:t>
      </w:r>
      <w:r w:rsidR="008F3A1F" w:rsidRPr="008F3A1F">
        <w:rPr>
          <w:rFonts w:ascii="Times New Roman" w:hAnsi="Times New Roman" w:cs="Times New Roman"/>
          <w:bCs/>
          <w:sz w:val="28"/>
          <w:szCs w:val="28"/>
        </w:rPr>
        <w:t>January 9, 202</w:t>
      </w:r>
      <w:r w:rsidR="0003507D">
        <w:rPr>
          <w:rFonts w:ascii="Times New Roman" w:hAnsi="Times New Roman" w:cs="Times New Roman"/>
          <w:bCs/>
          <w:sz w:val="28"/>
          <w:szCs w:val="28"/>
        </w:rPr>
        <w:t>6</w:t>
      </w:r>
    </w:p>
    <w:p w14:paraId="76D01B62"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28B76C13"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1FB9D6EB"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3776A9D2"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5E5DBCD2"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4D21B4D5"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2123227A"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5BEE66A7"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63E507AE"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64649771"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0212C636"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254AB845"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3E8C00D1"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1C0822ED"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0755CEAC" w14:textId="3E46A88D"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01E63E95" w14:textId="77777777" w:rsidR="000C469B" w:rsidRPr="004A0CA5" w:rsidRDefault="00083DD1">
      <w:pPr>
        <w:spacing w:after="93"/>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78FB800A" w14:textId="77777777" w:rsidR="000C469B" w:rsidRPr="004A0CA5" w:rsidRDefault="00083DD1">
      <w:pPr>
        <w:spacing w:after="0"/>
        <w:ind w:left="68"/>
        <w:jc w:val="center"/>
        <w:rPr>
          <w:rFonts w:ascii="Times New Roman" w:hAnsi="Times New Roman" w:cs="Times New Roman"/>
          <w:sz w:val="24"/>
          <w:szCs w:val="24"/>
        </w:rPr>
      </w:pPr>
      <w:r w:rsidRPr="004A0CA5">
        <w:rPr>
          <w:rFonts w:ascii="Times New Roman" w:hAnsi="Times New Roman" w:cs="Times New Roman"/>
          <w:b/>
          <w:sz w:val="24"/>
          <w:szCs w:val="24"/>
        </w:rPr>
        <w:t xml:space="preserve"> </w:t>
      </w:r>
    </w:p>
    <w:p w14:paraId="5091C292" w14:textId="77777777" w:rsidR="00034830" w:rsidRPr="004A0CA5" w:rsidRDefault="00034830">
      <w:pPr>
        <w:spacing w:after="0"/>
        <w:ind w:right="832"/>
        <w:jc w:val="right"/>
        <w:rPr>
          <w:rFonts w:ascii="Times New Roman" w:hAnsi="Times New Roman" w:cs="Times New Roman"/>
          <w:sz w:val="24"/>
          <w:szCs w:val="24"/>
        </w:rPr>
      </w:pPr>
    </w:p>
    <w:p w14:paraId="636BFC64" w14:textId="0A828D54" w:rsidR="000C469B" w:rsidRPr="004A0CA5" w:rsidRDefault="00083DD1">
      <w:pPr>
        <w:spacing w:after="0"/>
        <w:ind w:right="832"/>
        <w:jc w:val="right"/>
        <w:rPr>
          <w:rFonts w:ascii="Times New Roman" w:hAnsi="Times New Roman" w:cs="Times New Roman"/>
          <w:sz w:val="24"/>
          <w:szCs w:val="24"/>
        </w:rPr>
      </w:pPr>
      <w:r w:rsidRPr="00F1189B">
        <w:rPr>
          <w:rFonts w:ascii="Times New Roman" w:hAnsi="Times New Roman" w:cs="Times New Roman"/>
          <w:sz w:val="24"/>
          <w:szCs w:val="24"/>
        </w:rPr>
        <w:t>Release</w:t>
      </w:r>
      <w:r w:rsidR="00034830" w:rsidRPr="00F1189B">
        <w:rPr>
          <w:rFonts w:ascii="Times New Roman" w:hAnsi="Times New Roman" w:cs="Times New Roman"/>
          <w:sz w:val="24"/>
          <w:szCs w:val="24"/>
        </w:rPr>
        <w:t xml:space="preserve"> Date: </w:t>
      </w:r>
      <w:r w:rsidR="00F1189B" w:rsidRPr="00F1189B">
        <w:rPr>
          <w:rFonts w:ascii="Times New Roman" w:hAnsi="Times New Roman" w:cs="Times New Roman"/>
          <w:sz w:val="24"/>
          <w:szCs w:val="24"/>
        </w:rPr>
        <w:t>December 1</w:t>
      </w:r>
      <w:r w:rsidR="00101FAB">
        <w:rPr>
          <w:rFonts w:ascii="Times New Roman" w:hAnsi="Times New Roman" w:cs="Times New Roman"/>
          <w:sz w:val="24"/>
          <w:szCs w:val="24"/>
        </w:rPr>
        <w:t>6</w:t>
      </w:r>
      <w:r w:rsidR="00F1189B" w:rsidRPr="00F1189B">
        <w:rPr>
          <w:rFonts w:ascii="Times New Roman" w:hAnsi="Times New Roman" w:cs="Times New Roman"/>
          <w:sz w:val="24"/>
          <w:szCs w:val="24"/>
        </w:rPr>
        <w:t>, 2025</w:t>
      </w:r>
    </w:p>
    <w:p w14:paraId="40BE635E"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62F6DB39"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lastRenderedPageBreak/>
        <w:t xml:space="preserve"> </w:t>
      </w:r>
    </w:p>
    <w:p w14:paraId="3344FDE3" w14:textId="77777777" w:rsidR="000C469B" w:rsidRPr="004A0CA5" w:rsidRDefault="00083DD1">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3E01F0BE" w14:textId="2CA24BF6" w:rsidR="00CE2464" w:rsidRPr="004A0CA5" w:rsidRDefault="00083DD1" w:rsidP="00CE2464">
      <w:pPr>
        <w:spacing w:after="0"/>
        <w:ind w:left="14"/>
        <w:rPr>
          <w:rFonts w:ascii="Times New Roman" w:hAnsi="Times New Roman" w:cs="Times New Roman"/>
          <w:sz w:val="24"/>
          <w:szCs w:val="24"/>
        </w:rPr>
      </w:pPr>
      <w:r w:rsidRPr="004A0CA5">
        <w:rPr>
          <w:rFonts w:ascii="Times New Roman" w:hAnsi="Times New Roman" w:cs="Times New Roman"/>
          <w:sz w:val="24"/>
          <w:szCs w:val="24"/>
        </w:rPr>
        <w:t xml:space="preserve"> </w:t>
      </w:r>
    </w:p>
    <w:p w14:paraId="48529964" w14:textId="5B458008" w:rsidR="000C469B" w:rsidRPr="004A0CA5" w:rsidRDefault="00083DD1" w:rsidP="00016E3C">
      <w:pPr>
        <w:spacing w:after="0" w:line="240" w:lineRule="auto"/>
        <w:ind w:left="14"/>
        <w:jc w:val="center"/>
        <w:rPr>
          <w:rFonts w:ascii="Times New Roman" w:hAnsi="Times New Roman" w:cs="Times New Roman"/>
          <w:b/>
          <w:bCs/>
          <w:caps/>
          <w:sz w:val="24"/>
          <w:szCs w:val="24"/>
        </w:rPr>
      </w:pPr>
      <w:r w:rsidRPr="004A0CA5">
        <w:rPr>
          <w:rFonts w:ascii="Times New Roman" w:hAnsi="Times New Roman" w:cs="Times New Roman"/>
          <w:b/>
          <w:bCs/>
          <w:caps/>
          <w:color w:val="auto"/>
          <w:sz w:val="24"/>
          <w:szCs w:val="24"/>
        </w:rPr>
        <w:t>Table of Contents</w:t>
      </w:r>
    </w:p>
    <w:p w14:paraId="019AB899" w14:textId="0318DFF3"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27A87670" w14:textId="5A6AA2B7" w:rsidR="000C469B" w:rsidRPr="004A0CA5" w:rsidRDefault="00083DD1" w:rsidP="00016E3C">
      <w:pPr>
        <w:tabs>
          <w:tab w:val="left" w:pos="1440"/>
          <w:tab w:val="center" w:pos="4335"/>
          <w:tab w:val="center" w:pos="5055"/>
          <w:tab w:val="center" w:pos="5775"/>
          <w:tab w:val="center" w:pos="6495"/>
          <w:tab w:val="center" w:pos="7215"/>
        </w:tabs>
        <w:spacing w:after="0" w:line="240" w:lineRule="auto"/>
        <w:ind w:left="-15"/>
        <w:rPr>
          <w:rFonts w:ascii="Times New Roman" w:hAnsi="Times New Roman" w:cs="Times New Roman"/>
          <w:b/>
          <w:bCs/>
          <w:color w:val="auto"/>
          <w:sz w:val="24"/>
          <w:szCs w:val="24"/>
        </w:rPr>
      </w:pPr>
      <w:r w:rsidRPr="004A0CA5">
        <w:rPr>
          <w:rFonts w:ascii="Times New Roman" w:eastAsia="Arial" w:hAnsi="Times New Roman" w:cs="Times New Roman"/>
          <w:b/>
          <w:bCs/>
          <w:color w:val="auto"/>
          <w:sz w:val="24"/>
          <w:szCs w:val="24"/>
        </w:rPr>
        <w:t>PART A</w:t>
      </w:r>
      <w:proofErr w:type="gramStart"/>
      <w:r w:rsidRPr="004A0CA5">
        <w:rPr>
          <w:rFonts w:ascii="Times New Roman" w:eastAsia="Arial" w:hAnsi="Times New Roman" w:cs="Times New Roman"/>
          <w:b/>
          <w:bCs/>
          <w:color w:val="auto"/>
          <w:sz w:val="24"/>
          <w:szCs w:val="24"/>
        </w:rPr>
        <w:t xml:space="preserve">: </w:t>
      </w:r>
      <w:r w:rsidR="00465CBB" w:rsidRPr="004A0CA5">
        <w:rPr>
          <w:rFonts w:ascii="Times New Roman" w:eastAsia="Arial" w:hAnsi="Times New Roman" w:cs="Times New Roman"/>
          <w:b/>
          <w:bCs/>
          <w:color w:val="auto"/>
          <w:sz w:val="24"/>
          <w:szCs w:val="24"/>
        </w:rPr>
        <w:tab/>
      </w:r>
      <w:r w:rsidRPr="004A0CA5">
        <w:rPr>
          <w:rFonts w:ascii="Times New Roman" w:eastAsia="Arial" w:hAnsi="Times New Roman" w:cs="Times New Roman"/>
          <w:b/>
          <w:bCs/>
          <w:color w:val="auto"/>
          <w:sz w:val="24"/>
          <w:szCs w:val="24"/>
        </w:rPr>
        <w:t>GENERAL</w:t>
      </w:r>
      <w:proofErr w:type="gramEnd"/>
      <w:r w:rsidRPr="004A0CA5">
        <w:rPr>
          <w:rFonts w:ascii="Times New Roman" w:eastAsia="Arial" w:hAnsi="Times New Roman" w:cs="Times New Roman"/>
          <w:b/>
          <w:bCs/>
          <w:color w:val="auto"/>
          <w:sz w:val="24"/>
          <w:szCs w:val="24"/>
        </w:rPr>
        <w:t xml:space="preserve"> INFORMATION   </w:t>
      </w:r>
      <w:r w:rsidRPr="004A0CA5">
        <w:rPr>
          <w:rFonts w:ascii="Times New Roman" w:eastAsia="Arial" w:hAnsi="Times New Roman" w:cs="Times New Roman"/>
          <w:b/>
          <w:bCs/>
          <w:color w:val="auto"/>
          <w:sz w:val="24"/>
          <w:szCs w:val="24"/>
        </w:rPr>
        <w:tab/>
        <w:t xml:space="preserve">  </w:t>
      </w:r>
      <w:r w:rsidRPr="004A0CA5">
        <w:rPr>
          <w:rFonts w:ascii="Times New Roman" w:eastAsia="Arial" w:hAnsi="Times New Roman" w:cs="Times New Roman"/>
          <w:b/>
          <w:bCs/>
          <w:color w:val="auto"/>
          <w:sz w:val="24"/>
          <w:szCs w:val="24"/>
        </w:rPr>
        <w:tab/>
        <w:t xml:space="preserve">  </w:t>
      </w:r>
      <w:r w:rsidRPr="004A0CA5">
        <w:rPr>
          <w:rFonts w:ascii="Times New Roman" w:eastAsia="Arial" w:hAnsi="Times New Roman" w:cs="Times New Roman"/>
          <w:b/>
          <w:bCs/>
          <w:color w:val="auto"/>
          <w:sz w:val="24"/>
          <w:szCs w:val="24"/>
        </w:rPr>
        <w:tab/>
        <w:t xml:space="preserve">  </w:t>
      </w:r>
      <w:r w:rsidRPr="004A0CA5">
        <w:rPr>
          <w:rFonts w:ascii="Times New Roman" w:eastAsia="Arial" w:hAnsi="Times New Roman" w:cs="Times New Roman"/>
          <w:b/>
          <w:bCs/>
          <w:color w:val="auto"/>
          <w:sz w:val="24"/>
          <w:szCs w:val="24"/>
        </w:rPr>
        <w:tab/>
        <w:t xml:space="preserve">  </w:t>
      </w:r>
      <w:r w:rsidRPr="004A0CA5">
        <w:rPr>
          <w:rFonts w:ascii="Times New Roman" w:eastAsia="Arial" w:hAnsi="Times New Roman" w:cs="Times New Roman"/>
          <w:b/>
          <w:bCs/>
          <w:color w:val="auto"/>
          <w:sz w:val="24"/>
          <w:szCs w:val="24"/>
        </w:rPr>
        <w:tab/>
        <w:t xml:space="preserve">   </w:t>
      </w:r>
    </w:p>
    <w:p w14:paraId="04D46AA7" w14:textId="0E8BC651" w:rsidR="000C469B" w:rsidRPr="004A0CA5" w:rsidRDefault="005B647B"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noProof/>
          <w:color w:val="auto"/>
          <w:sz w:val="24"/>
          <w:szCs w:val="24"/>
        </w:rPr>
        <mc:AlternateContent>
          <mc:Choice Requires="wps">
            <w:drawing>
              <wp:anchor distT="45720" distB="45720" distL="114300" distR="114300" simplePos="0" relativeHeight="251659264" behindDoc="0" locked="0" layoutInCell="1" allowOverlap="1" wp14:anchorId="5E256377" wp14:editId="4A7AD136">
                <wp:simplePos x="0" y="0"/>
                <wp:positionH relativeFrom="column">
                  <wp:posOffset>5623560</wp:posOffset>
                </wp:positionH>
                <wp:positionV relativeFrom="paragraph">
                  <wp:posOffset>118745</wp:posOffset>
                </wp:positionV>
                <wp:extent cx="285750" cy="36271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3627120"/>
                        </a:xfrm>
                        <a:prstGeom prst="rect">
                          <a:avLst/>
                        </a:prstGeom>
                        <a:noFill/>
                        <a:ln w="9525">
                          <a:noFill/>
                          <a:miter lim="800000"/>
                          <a:headEnd/>
                          <a:tailEnd/>
                        </a:ln>
                      </wps:spPr>
                      <wps:txbx>
                        <w:txbxContent>
                          <w:p w14:paraId="504E0580" w14:textId="4AD37E04" w:rsidR="00C64914" w:rsidRDefault="00FA62AF" w:rsidP="00C64914">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14:paraId="01100481" w14:textId="51BC7F77" w:rsidR="00C64914" w:rsidRDefault="00FA62AF" w:rsidP="00C64914">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14:paraId="001C9179" w14:textId="3A0F5698" w:rsidR="00C64914" w:rsidRDefault="00FA62AF" w:rsidP="00C64914">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14:paraId="6591EC2F" w14:textId="77777777" w:rsidR="00C64914" w:rsidRDefault="00C64914" w:rsidP="00C64914">
                            <w:pPr>
                              <w:spacing w:after="0" w:line="240" w:lineRule="auto"/>
                              <w:rPr>
                                <w:rFonts w:ascii="Times New Roman" w:hAnsi="Times New Roman" w:cs="Times New Roman"/>
                                <w:sz w:val="24"/>
                                <w:szCs w:val="24"/>
                              </w:rPr>
                            </w:pPr>
                          </w:p>
                          <w:p w14:paraId="7900C9C6" w14:textId="083747D8" w:rsidR="00C64914" w:rsidRDefault="00C64914" w:rsidP="00C64914">
                            <w:pPr>
                              <w:spacing w:after="0" w:line="240" w:lineRule="auto"/>
                              <w:rPr>
                                <w:rFonts w:ascii="Times New Roman" w:hAnsi="Times New Roman" w:cs="Times New Roman"/>
                                <w:sz w:val="24"/>
                                <w:szCs w:val="24"/>
                              </w:rPr>
                            </w:pPr>
                          </w:p>
                          <w:p w14:paraId="3CC8DDF7" w14:textId="6E61053C" w:rsidR="00C64914" w:rsidRDefault="00C64914" w:rsidP="00C64914">
                            <w:pPr>
                              <w:spacing w:after="0" w:line="240" w:lineRule="auto"/>
                              <w:rPr>
                                <w:rFonts w:ascii="Times New Roman" w:hAnsi="Times New Roman" w:cs="Times New Roman"/>
                                <w:sz w:val="24"/>
                                <w:szCs w:val="24"/>
                              </w:rPr>
                            </w:pPr>
                          </w:p>
                          <w:p w14:paraId="4C177343" w14:textId="77777777" w:rsidR="00C64914" w:rsidRDefault="00C64914" w:rsidP="00C64914">
                            <w:pPr>
                              <w:spacing w:after="0" w:line="240" w:lineRule="auto"/>
                              <w:rPr>
                                <w:rFonts w:ascii="Times New Roman" w:hAnsi="Times New Roman" w:cs="Times New Roman"/>
                                <w:sz w:val="24"/>
                                <w:szCs w:val="24"/>
                              </w:rPr>
                            </w:pPr>
                          </w:p>
                          <w:p w14:paraId="04CD229B" w14:textId="77D815FF" w:rsidR="004A0CA5" w:rsidRPr="00BA3CB9" w:rsidRDefault="008F3A1F" w:rsidP="00C64914">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00FA62AF">
                              <w:rPr>
                                <w:rFonts w:ascii="Times New Roman" w:hAnsi="Times New Roman" w:cs="Times New Roman"/>
                                <w:sz w:val="24"/>
                                <w:szCs w:val="24"/>
                              </w:rPr>
                              <w:t xml:space="preserve">   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E256377" id="_x0000_t202" coordsize="21600,21600" o:spt="202" path="m,l,21600r21600,l21600,xe">
                <v:stroke joinstyle="miter"/>
                <v:path gradientshapeok="t" o:connecttype="rect"/>
              </v:shapetype>
              <v:shape id="Text Box 2" o:spid="_x0000_s1026" type="#_x0000_t202" style="position:absolute;left:0;text-align:left;margin-left:442.8pt;margin-top:9.35pt;width:22.5pt;height:285.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" filled="f" stroked="f">
                <v:textbox>
                  <w:txbxContent>
                    <w:p w14:paraId="504E0580" w14:textId="4AD37E04" w:rsidR="00C64914" w:rsidRDefault="00FA62AF" w:rsidP="00C64914">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14:paraId="01100481" w14:textId="51BC7F77" w:rsidR="00C64914" w:rsidRDefault="00FA62AF" w:rsidP="00C64914">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14:paraId="001C9179" w14:textId="3A0F5698" w:rsidR="00C64914" w:rsidRDefault="00FA62AF" w:rsidP="00C64914">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14:paraId="6591EC2F" w14:textId="77777777" w:rsidR="00C64914" w:rsidRDefault="00C64914" w:rsidP="00C64914">
                      <w:pPr>
                        <w:spacing w:after="0" w:line="240" w:lineRule="auto"/>
                        <w:rPr>
                          <w:rFonts w:ascii="Times New Roman" w:hAnsi="Times New Roman" w:cs="Times New Roman"/>
                          <w:sz w:val="24"/>
                          <w:szCs w:val="24"/>
                        </w:rPr>
                      </w:pPr>
                    </w:p>
                    <w:p w14:paraId="7900C9C6" w14:textId="083747D8" w:rsidR="00C64914" w:rsidRDefault="00C64914" w:rsidP="00C64914">
                      <w:pPr>
                        <w:spacing w:after="0" w:line="240" w:lineRule="auto"/>
                        <w:rPr>
                          <w:rFonts w:ascii="Times New Roman" w:hAnsi="Times New Roman" w:cs="Times New Roman"/>
                          <w:sz w:val="24"/>
                          <w:szCs w:val="24"/>
                        </w:rPr>
                      </w:pPr>
                    </w:p>
                    <w:p w14:paraId="3CC8DDF7" w14:textId="6E61053C" w:rsidR="00C64914" w:rsidRDefault="00C64914" w:rsidP="00C64914">
                      <w:pPr>
                        <w:spacing w:after="0" w:line="240" w:lineRule="auto"/>
                        <w:rPr>
                          <w:rFonts w:ascii="Times New Roman" w:hAnsi="Times New Roman" w:cs="Times New Roman"/>
                          <w:sz w:val="24"/>
                          <w:szCs w:val="24"/>
                        </w:rPr>
                      </w:pPr>
                    </w:p>
                    <w:p w14:paraId="4C177343" w14:textId="77777777" w:rsidR="00C64914" w:rsidRDefault="00C64914" w:rsidP="00C64914">
                      <w:pPr>
                        <w:spacing w:after="0" w:line="240" w:lineRule="auto"/>
                        <w:rPr>
                          <w:rFonts w:ascii="Times New Roman" w:hAnsi="Times New Roman" w:cs="Times New Roman"/>
                          <w:sz w:val="24"/>
                          <w:szCs w:val="24"/>
                        </w:rPr>
                      </w:pPr>
                    </w:p>
                    <w:p w14:paraId="04CD229B" w14:textId="77D815FF" w:rsidR="004A0CA5" w:rsidRPr="00BA3CB9" w:rsidRDefault="008F3A1F" w:rsidP="00C64914">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00FA62AF">
                        <w:rPr>
                          <w:rFonts w:ascii="Times New Roman" w:hAnsi="Times New Roman" w:cs="Times New Roman"/>
                          <w:sz w:val="24"/>
                          <w:szCs w:val="24"/>
                        </w:rPr>
                        <w:t xml:space="preserve">   5</w:t>
                      </w:r>
                    </w:p>
                  </w:txbxContent>
                </v:textbox>
              </v:shape>
            </w:pict>
          </mc:Fallback>
        </mc:AlternateContent>
      </w:r>
      <w:r w:rsidR="00083DD1" w:rsidRPr="004A0CA5">
        <w:rPr>
          <w:rFonts w:ascii="Times New Roman" w:eastAsia="Arial" w:hAnsi="Times New Roman" w:cs="Times New Roman"/>
          <w:color w:val="auto"/>
          <w:sz w:val="24"/>
          <w:szCs w:val="24"/>
        </w:rPr>
        <w:t xml:space="preserve">  </w:t>
      </w:r>
    </w:p>
    <w:p w14:paraId="640C3DFA" w14:textId="1C694BC0" w:rsidR="000C469B" w:rsidRPr="004A0CA5" w:rsidRDefault="00083DD1" w:rsidP="00016E3C">
      <w:pPr>
        <w:pStyle w:val="ListParagraph"/>
        <w:numPr>
          <w:ilvl w:val="0"/>
          <w:numId w:val="3"/>
        </w:numPr>
        <w:spacing w:after="0" w:line="240" w:lineRule="auto"/>
        <w:rPr>
          <w:rFonts w:ascii="Times New Roman" w:eastAsia="Arial" w:hAnsi="Times New Roman" w:cs="Times New Roman"/>
          <w:color w:val="auto"/>
          <w:sz w:val="24"/>
          <w:szCs w:val="24"/>
        </w:rPr>
      </w:pPr>
      <w:proofErr w:type="gramStart"/>
      <w:r w:rsidRPr="004A0CA5">
        <w:rPr>
          <w:rFonts w:ascii="Times New Roman" w:eastAsia="Arial" w:hAnsi="Times New Roman" w:cs="Times New Roman"/>
          <w:color w:val="auto"/>
          <w:sz w:val="24"/>
          <w:szCs w:val="24"/>
        </w:rPr>
        <w:t xml:space="preserve">Introduction </w:t>
      </w:r>
      <w:r w:rsidR="00BA3CB9" w:rsidRPr="004A0CA5">
        <w:rPr>
          <w:rFonts w:ascii="Times New Roman" w:eastAsia="Arial" w:hAnsi="Times New Roman" w:cs="Times New Roman"/>
          <w:color w:val="auto"/>
          <w:sz w:val="24"/>
          <w:szCs w:val="24"/>
        </w:rPr>
        <w:t>.</w:t>
      </w:r>
      <w:proofErr w:type="gramEnd"/>
      <w:r w:rsidR="00F6206C" w:rsidRPr="004A0CA5">
        <w:rPr>
          <w:rFonts w:ascii="Times New Roman" w:eastAsia="Arial" w:hAnsi="Times New Roman" w:cs="Times New Roman"/>
          <w:color w:val="auto"/>
          <w:sz w:val="24"/>
          <w:szCs w:val="24"/>
        </w:rPr>
        <w:t>………………………………………………………</w:t>
      </w:r>
      <w:r w:rsidR="00BA3CB9"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proofErr w:type="gramStart"/>
      <w:r w:rsidR="00F6206C" w:rsidRPr="004A0CA5">
        <w:rPr>
          <w:rFonts w:ascii="Times New Roman" w:eastAsia="Arial" w:hAnsi="Times New Roman" w:cs="Times New Roman"/>
          <w:color w:val="auto"/>
          <w:sz w:val="24"/>
          <w:szCs w:val="24"/>
        </w:rPr>
        <w:t>…</w:t>
      </w:r>
      <w:r w:rsidR="00BA3CB9" w:rsidRPr="004A0CA5">
        <w:rPr>
          <w:rFonts w:ascii="Times New Roman" w:eastAsia="Arial" w:hAnsi="Times New Roman" w:cs="Times New Roman"/>
          <w:color w:val="auto"/>
          <w:sz w:val="24"/>
          <w:szCs w:val="24"/>
        </w:rPr>
        <w:t>..</w:t>
      </w:r>
      <w:proofErr w:type="gramEnd"/>
      <w:r w:rsidR="00F6206C" w:rsidRPr="004A0CA5">
        <w:rPr>
          <w:rFonts w:ascii="Times New Roman" w:eastAsia="Arial" w:hAnsi="Times New Roman" w:cs="Times New Roman"/>
          <w:color w:val="auto"/>
          <w:sz w:val="24"/>
          <w:szCs w:val="24"/>
        </w:rPr>
        <w:t>……</w:t>
      </w:r>
      <w:proofErr w:type="gramStart"/>
      <w:r w:rsidR="00F6206C" w:rsidRPr="004A0CA5">
        <w:rPr>
          <w:rFonts w:ascii="Times New Roman" w:eastAsia="Arial" w:hAnsi="Times New Roman" w:cs="Times New Roman"/>
          <w:color w:val="auto"/>
          <w:sz w:val="24"/>
          <w:szCs w:val="24"/>
        </w:rPr>
        <w:t>…..</w:t>
      </w:r>
      <w:proofErr w:type="gramEnd"/>
    </w:p>
    <w:p w14:paraId="44B295F2" w14:textId="08AC804B" w:rsidR="000C469B" w:rsidRPr="004A0CA5" w:rsidRDefault="00E62EFB" w:rsidP="00016E3C">
      <w:pPr>
        <w:spacing w:after="0" w:line="240" w:lineRule="auto"/>
        <w:ind w:left="-5" w:hanging="10"/>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2. </w:t>
      </w:r>
      <w:r w:rsidRPr="004A0CA5">
        <w:rPr>
          <w:rFonts w:ascii="Times New Roman" w:eastAsia="Arial" w:hAnsi="Times New Roman" w:cs="Times New Roman"/>
          <w:color w:val="auto"/>
          <w:sz w:val="24"/>
          <w:szCs w:val="24"/>
        </w:rPr>
        <w:tab/>
      </w:r>
      <w:r w:rsidR="00083DD1" w:rsidRPr="004A0CA5">
        <w:rPr>
          <w:rFonts w:ascii="Times New Roman" w:eastAsia="Arial" w:hAnsi="Times New Roman" w:cs="Times New Roman"/>
          <w:color w:val="auto"/>
          <w:sz w:val="24"/>
          <w:szCs w:val="24"/>
        </w:rPr>
        <w:t xml:space="preserve">Pre-Submission Questions </w:t>
      </w:r>
      <w:r w:rsidR="00BA3CB9"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r w:rsidR="00BA3CB9"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p>
    <w:p w14:paraId="122F3949" w14:textId="0435ED7C" w:rsidR="000C469B" w:rsidRPr="004A0CA5" w:rsidRDefault="007554F5" w:rsidP="00016E3C">
      <w:pPr>
        <w:spacing w:after="0" w:line="240" w:lineRule="auto"/>
        <w:ind w:left="-5" w:hanging="10"/>
        <w:rPr>
          <w:rFonts w:ascii="Times New Roman" w:hAnsi="Times New Roman" w:cs="Times New Roman"/>
          <w:color w:val="auto"/>
          <w:sz w:val="24"/>
          <w:szCs w:val="24"/>
        </w:rPr>
      </w:pPr>
      <w:r>
        <w:rPr>
          <w:rFonts w:ascii="Times New Roman" w:eastAsia="Arial" w:hAnsi="Times New Roman" w:cs="Times New Roman"/>
          <w:color w:val="auto"/>
          <w:sz w:val="24"/>
          <w:szCs w:val="24"/>
        </w:rPr>
        <w:t>3.</w:t>
      </w:r>
      <w:r w:rsidR="00CE2464" w:rsidRPr="004A0CA5">
        <w:rPr>
          <w:rFonts w:ascii="Times New Roman" w:eastAsia="Arial" w:hAnsi="Times New Roman" w:cs="Times New Roman"/>
          <w:color w:val="auto"/>
          <w:sz w:val="24"/>
          <w:szCs w:val="24"/>
        </w:rPr>
        <w:tab/>
      </w:r>
      <w:r w:rsidR="00083DD1" w:rsidRPr="004A0CA5">
        <w:rPr>
          <w:rFonts w:ascii="Times New Roman" w:eastAsia="Arial" w:hAnsi="Times New Roman" w:cs="Times New Roman"/>
          <w:color w:val="auto"/>
          <w:sz w:val="24"/>
          <w:szCs w:val="24"/>
        </w:rPr>
        <w:t xml:space="preserve">Selection Process </w:t>
      </w:r>
      <w:r w:rsidR="00BA3CB9"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r w:rsidR="00BA3CB9"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r w:rsidR="00BA3CB9"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p>
    <w:p w14:paraId="38B56D3A" w14:textId="53667482" w:rsidR="000C469B" w:rsidRPr="004A0CA5" w:rsidRDefault="007554F5" w:rsidP="00016E3C">
      <w:pPr>
        <w:spacing w:after="0" w:line="240" w:lineRule="auto"/>
        <w:ind w:left="-5" w:hanging="10"/>
        <w:rPr>
          <w:rFonts w:ascii="Times New Roman" w:hAnsi="Times New Roman" w:cs="Times New Roman"/>
          <w:color w:val="auto"/>
          <w:sz w:val="24"/>
          <w:szCs w:val="24"/>
        </w:rPr>
      </w:pPr>
      <w:r>
        <w:rPr>
          <w:rFonts w:ascii="Times New Roman" w:eastAsia="Arial" w:hAnsi="Times New Roman" w:cs="Times New Roman"/>
          <w:color w:val="auto"/>
          <w:sz w:val="24"/>
          <w:szCs w:val="24"/>
        </w:rPr>
        <w:t>4.</w:t>
      </w:r>
      <w:r w:rsidR="00CE2464" w:rsidRPr="004A0CA5">
        <w:rPr>
          <w:rFonts w:ascii="Times New Roman" w:eastAsia="Arial" w:hAnsi="Times New Roman" w:cs="Times New Roman"/>
          <w:color w:val="auto"/>
          <w:sz w:val="24"/>
          <w:szCs w:val="24"/>
        </w:rPr>
        <w:tab/>
      </w:r>
      <w:r w:rsidR="00016E3C" w:rsidRPr="004A0CA5">
        <w:rPr>
          <w:rFonts w:ascii="Times New Roman" w:eastAsia="Arial" w:hAnsi="Times New Roman" w:cs="Times New Roman"/>
          <w:color w:val="auto"/>
          <w:sz w:val="24"/>
          <w:szCs w:val="24"/>
        </w:rPr>
        <w:t>RFQ Schedule</w:t>
      </w:r>
      <w:r w:rsidR="00083DD1" w:rsidRPr="004A0CA5">
        <w:rPr>
          <w:rFonts w:ascii="Times New Roman" w:eastAsia="Arial" w:hAnsi="Times New Roman" w:cs="Times New Roman"/>
          <w:color w:val="auto"/>
          <w:sz w:val="24"/>
          <w:szCs w:val="24"/>
        </w:rPr>
        <w:t xml:space="preserve"> </w:t>
      </w:r>
      <w:r w:rsidR="00F6206C" w:rsidRPr="004A0CA5">
        <w:rPr>
          <w:rFonts w:ascii="Times New Roman" w:eastAsia="Arial" w:hAnsi="Times New Roman" w:cs="Times New Roman"/>
          <w:color w:val="auto"/>
          <w:sz w:val="24"/>
          <w:szCs w:val="24"/>
        </w:rPr>
        <w:t>………………………………………………………………</w:t>
      </w:r>
      <w:r w:rsidR="00BA3CB9"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r w:rsidR="00FA62AF">
        <w:rPr>
          <w:rFonts w:ascii="Times New Roman" w:eastAsia="Arial" w:hAnsi="Times New Roman" w:cs="Times New Roman"/>
          <w:color w:val="auto"/>
          <w:sz w:val="24"/>
          <w:szCs w:val="24"/>
        </w:rPr>
        <w:t>4</w:t>
      </w:r>
    </w:p>
    <w:p w14:paraId="232C1D65"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67E8C753" w14:textId="64FFA5AB" w:rsidR="000C469B" w:rsidRPr="004A0CA5" w:rsidRDefault="00083DD1" w:rsidP="00016E3C">
      <w:pPr>
        <w:spacing w:after="0" w:line="240" w:lineRule="auto"/>
        <w:rPr>
          <w:rFonts w:ascii="Times New Roman" w:hAnsi="Times New Roman" w:cs="Times New Roman"/>
          <w:b/>
          <w:bCs/>
          <w:color w:val="auto"/>
          <w:sz w:val="24"/>
          <w:szCs w:val="24"/>
        </w:rPr>
      </w:pPr>
      <w:r w:rsidRPr="004A0CA5">
        <w:rPr>
          <w:rFonts w:ascii="Times New Roman" w:eastAsia="Arial" w:hAnsi="Times New Roman" w:cs="Times New Roman"/>
          <w:b/>
          <w:bCs/>
          <w:color w:val="auto"/>
          <w:sz w:val="24"/>
          <w:szCs w:val="24"/>
        </w:rPr>
        <w:t xml:space="preserve">PART B: </w:t>
      </w:r>
      <w:r w:rsidR="00465CBB" w:rsidRPr="004A0CA5">
        <w:rPr>
          <w:rFonts w:ascii="Times New Roman" w:eastAsia="Arial" w:hAnsi="Times New Roman" w:cs="Times New Roman"/>
          <w:b/>
          <w:bCs/>
          <w:color w:val="auto"/>
          <w:sz w:val="24"/>
          <w:szCs w:val="24"/>
        </w:rPr>
        <w:tab/>
      </w:r>
      <w:r w:rsidRPr="004A0CA5">
        <w:rPr>
          <w:rFonts w:ascii="Times New Roman" w:eastAsia="Arial" w:hAnsi="Times New Roman" w:cs="Times New Roman"/>
          <w:b/>
          <w:bCs/>
          <w:color w:val="auto"/>
          <w:sz w:val="24"/>
          <w:szCs w:val="24"/>
        </w:rPr>
        <w:t xml:space="preserve">PROJECT INFORMATION  </w:t>
      </w:r>
    </w:p>
    <w:p w14:paraId="6833B5A8"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22CCED90" w14:textId="3326A6C5" w:rsidR="000C469B" w:rsidRPr="004A0CA5" w:rsidRDefault="00083DD1" w:rsidP="00016E3C">
      <w:pPr>
        <w:spacing w:after="0" w:line="240" w:lineRule="auto"/>
        <w:ind w:left="-5" w:hanging="10"/>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1.</w:t>
      </w:r>
      <w:r w:rsidR="00CE2464" w:rsidRPr="004A0CA5">
        <w:rPr>
          <w:rFonts w:ascii="Times New Roman" w:eastAsia="Arial" w:hAnsi="Times New Roman" w:cs="Times New Roman"/>
          <w:color w:val="auto"/>
          <w:sz w:val="24"/>
          <w:szCs w:val="24"/>
        </w:rPr>
        <w:tab/>
      </w:r>
      <w:r w:rsidRPr="004A0CA5">
        <w:rPr>
          <w:rFonts w:ascii="Times New Roman" w:eastAsia="Arial" w:hAnsi="Times New Roman" w:cs="Times New Roman"/>
          <w:color w:val="auto"/>
          <w:sz w:val="24"/>
          <w:szCs w:val="24"/>
        </w:rPr>
        <w:t>Goals and Objectives</w:t>
      </w:r>
      <w:r w:rsidR="00925013" w:rsidRPr="004A0CA5">
        <w:rPr>
          <w:rFonts w:ascii="Times New Roman" w:eastAsia="Arial" w:hAnsi="Times New Roman" w:cs="Times New Roman"/>
          <w:color w:val="auto"/>
          <w:sz w:val="24"/>
          <w:szCs w:val="24"/>
        </w:rPr>
        <w:t xml:space="preserve"> ...</w:t>
      </w:r>
      <w:r w:rsidR="00F6206C" w:rsidRPr="004A0CA5">
        <w:rPr>
          <w:rFonts w:ascii="Times New Roman" w:eastAsia="Arial" w:hAnsi="Times New Roman" w:cs="Times New Roman"/>
          <w:color w:val="auto"/>
          <w:sz w:val="24"/>
          <w:szCs w:val="24"/>
        </w:rPr>
        <w:t>…………………………</w:t>
      </w:r>
      <w:r w:rsidR="00BA3CB9"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r w:rsidR="00C64914" w:rsidRPr="004A0CA5">
        <w:rPr>
          <w:rFonts w:ascii="Times New Roman" w:eastAsia="Arial" w:hAnsi="Times New Roman" w:cs="Times New Roman"/>
          <w:color w:val="auto"/>
          <w:sz w:val="24"/>
          <w:szCs w:val="24"/>
        </w:rPr>
        <w:t>……</w:t>
      </w:r>
      <w:r w:rsidR="00F6206C" w:rsidRPr="004A0CA5">
        <w:rPr>
          <w:rFonts w:ascii="Times New Roman" w:eastAsia="Arial" w:hAnsi="Times New Roman" w:cs="Times New Roman"/>
          <w:color w:val="auto"/>
          <w:sz w:val="24"/>
          <w:szCs w:val="24"/>
        </w:rPr>
        <w:t>…………………</w:t>
      </w:r>
    </w:p>
    <w:p w14:paraId="7EE82CF7" w14:textId="1C90850E" w:rsidR="000C469B" w:rsidRPr="004A0CA5" w:rsidRDefault="00C46866" w:rsidP="00C46866">
      <w:pPr>
        <w:spacing w:after="0" w:line="240" w:lineRule="auto"/>
        <w:rPr>
          <w:rFonts w:ascii="Times New Roman" w:eastAsia="Arial" w:hAnsi="Times New Roman" w:cs="Times New Roman"/>
          <w:color w:val="auto"/>
          <w:sz w:val="24"/>
          <w:szCs w:val="24"/>
        </w:rPr>
      </w:pPr>
      <w:r w:rsidRPr="004A0CA5">
        <w:rPr>
          <w:rFonts w:ascii="Times New Roman" w:eastAsia="Arial" w:hAnsi="Times New Roman" w:cs="Times New Roman"/>
          <w:color w:val="auto"/>
          <w:sz w:val="24"/>
          <w:szCs w:val="24"/>
        </w:rPr>
        <w:t xml:space="preserve">2. </w:t>
      </w:r>
      <w:r w:rsidRPr="004A0CA5">
        <w:rPr>
          <w:rFonts w:ascii="Times New Roman" w:eastAsia="Arial" w:hAnsi="Times New Roman" w:cs="Times New Roman"/>
          <w:color w:val="auto"/>
          <w:sz w:val="24"/>
          <w:szCs w:val="24"/>
        </w:rPr>
        <w:tab/>
        <w:t>Scope of Work</w:t>
      </w:r>
      <w:r w:rsidR="00925013" w:rsidRPr="004A0CA5">
        <w:rPr>
          <w:rFonts w:ascii="Times New Roman" w:eastAsia="Arial" w:hAnsi="Times New Roman" w:cs="Times New Roman"/>
          <w:color w:val="auto"/>
          <w:sz w:val="24"/>
          <w:szCs w:val="24"/>
        </w:rPr>
        <w:t xml:space="preserve"> ...</w:t>
      </w:r>
      <w:r w:rsidRPr="004A0CA5">
        <w:rPr>
          <w:rFonts w:ascii="Times New Roman" w:eastAsia="Arial" w:hAnsi="Times New Roman" w:cs="Times New Roman"/>
          <w:color w:val="auto"/>
          <w:sz w:val="24"/>
          <w:szCs w:val="24"/>
        </w:rPr>
        <w:t>………………………………………………………………………..</w:t>
      </w:r>
    </w:p>
    <w:p w14:paraId="5EC5AE52" w14:textId="62905DDE" w:rsidR="00C46866" w:rsidRDefault="004A0CA5" w:rsidP="00C46866">
      <w:pPr>
        <w:spacing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3.  </w:t>
      </w:r>
      <w:r>
        <w:rPr>
          <w:rFonts w:ascii="Times New Roman" w:hAnsi="Times New Roman" w:cs="Times New Roman"/>
          <w:color w:val="auto"/>
          <w:sz w:val="24"/>
          <w:szCs w:val="24"/>
        </w:rPr>
        <w:tab/>
        <w:t>Deliverables……………………………………………………………………………..</w:t>
      </w:r>
      <w:r w:rsidR="00FA62AF">
        <w:rPr>
          <w:rFonts w:ascii="Times New Roman" w:hAnsi="Times New Roman" w:cs="Times New Roman"/>
          <w:color w:val="auto"/>
          <w:sz w:val="24"/>
          <w:szCs w:val="24"/>
        </w:rPr>
        <w:t>5</w:t>
      </w:r>
    </w:p>
    <w:p w14:paraId="2E41255C" w14:textId="3FE710A5" w:rsidR="004A0CA5" w:rsidRPr="004A0CA5" w:rsidRDefault="004A0CA5" w:rsidP="00C46866">
      <w:pPr>
        <w:spacing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4.</w:t>
      </w:r>
      <w:r>
        <w:rPr>
          <w:rFonts w:ascii="Times New Roman" w:hAnsi="Times New Roman" w:cs="Times New Roman"/>
          <w:color w:val="auto"/>
          <w:sz w:val="24"/>
          <w:szCs w:val="24"/>
        </w:rPr>
        <w:tab/>
        <w:t>Timeline………………………………………………………………………………</w:t>
      </w:r>
      <w:r w:rsidR="00FA62AF">
        <w:rPr>
          <w:rFonts w:ascii="Times New Roman" w:hAnsi="Times New Roman" w:cs="Times New Roman"/>
          <w:color w:val="auto"/>
          <w:sz w:val="24"/>
          <w:szCs w:val="24"/>
        </w:rPr>
        <w:t>…5</w:t>
      </w:r>
    </w:p>
    <w:p w14:paraId="45446177" w14:textId="77777777" w:rsidR="004A0CA5" w:rsidRDefault="004A0CA5" w:rsidP="00016E3C">
      <w:pPr>
        <w:spacing w:after="0" w:line="240" w:lineRule="auto"/>
        <w:rPr>
          <w:rFonts w:ascii="Times New Roman" w:eastAsia="Arial" w:hAnsi="Times New Roman" w:cs="Times New Roman"/>
          <w:b/>
          <w:bCs/>
          <w:color w:val="auto"/>
          <w:sz w:val="24"/>
          <w:szCs w:val="24"/>
        </w:rPr>
      </w:pPr>
    </w:p>
    <w:p w14:paraId="47555F70" w14:textId="5000AEF2" w:rsidR="000C469B" w:rsidRPr="004A0CA5" w:rsidRDefault="00083DD1" w:rsidP="00016E3C">
      <w:pPr>
        <w:spacing w:after="0" w:line="240" w:lineRule="auto"/>
        <w:rPr>
          <w:rFonts w:ascii="Times New Roman" w:hAnsi="Times New Roman" w:cs="Times New Roman"/>
          <w:b/>
          <w:bCs/>
          <w:color w:val="auto"/>
          <w:sz w:val="24"/>
          <w:szCs w:val="24"/>
        </w:rPr>
      </w:pPr>
      <w:r w:rsidRPr="004A0CA5">
        <w:rPr>
          <w:rFonts w:ascii="Times New Roman" w:eastAsia="Arial" w:hAnsi="Times New Roman" w:cs="Times New Roman"/>
          <w:b/>
          <w:bCs/>
          <w:color w:val="auto"/>
          <w:sz w:val="24"/>
          <w:szCs w:val="24"/>
        </w:rPr>
        <w:t xml:space="preserve">PART C: </w:t>
      </w:r>
      <w:r w:rsidR="00465CBB" w:rsidRPr="004A0CA5">
        <w:rPr>
          <w:rFonts w:ascii="Times New Roman" w:eastAsia="Arial" w:hAnsi="Times New Roman" w:cs="Times New Roman"/>
          <w:b/>
          <w:bCs/>
          <w:color w:val="auto"/>
          <w:sz w:val="24"/>
          <w:szCs w:val="24"/>
        </w:rPr>
        <w:tab/>
      </w:r>
      <w:r w:rsidR="00753AEE" w:rsidRPr="004A0CA5">
        <w:rPr>
          <w:rFonts w:ascii="Times New Roman" w:eastAsia="Arial" w:hAnsi="Times New Roman" w:cs="Times New Roman"/>
          <w:b/>
          <w:bCs/>
          <w:color w:val="auto"/>
          <w:sz w:val="24"/>
          <w:szCs w:val="24"/>
        </w:rPr>
        <w:t>RFQ SUBMISSION</w:t>
      </w:r>
      <w:r w:rsidRPr="004A0CA5">
        <w:rPr>
          <w:rFonts w:ascii="Times New Roman" w:eastAsia="Arial" w:hAnsi="Times New Roman" w:cs="Times New Roman"/>
          <w:b/>
          <w:bCs/>
          <w:color w:val="auto"/>
          <w:sz w:val="24"/>
          <w:szCs w:val="24"/>
        </w:rPr>
        <w:t xml:space="preserve"> REQUIREMENTS  </w:t>
      </w:r>
    </w:p>
    <w:p w14:paraId="313B1844"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3D4337D5" w14:textId="3F8579D4" w:rsidR="0061491E" w:rsidRPr="004A0CA5" w:rsidRDefault="00083DD1" w:rsidP="0061491E">
      <w:pPr>
        <w:spacing w:after="0" w:line="240" w:lineRule="auto"/>
        <w:ind w:left="-5" w:hanging="10"/>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1.</w:t>
      </w:r>
      <w:r w:rsidR="00465CBB" w:rsidRPr="004A0CA5">
        <w:rPr>
          <w:rFonts w:ascii="Times New Roman" w:eastAsia="Arial" w:hAnsi="Times New Roman" w:cs="Times New Roman"/>
          <w:color w:val="auto"/>
          <w:sz w:val="24"/>
          <w:szCs w:val="24"/>
        </w:rPr>
        <w:tab/>
      </w:r>
      <w:r w:rsidRPr="004A0CA5">
        <w:rPr>
          <w:rFonts w:ascii="Times New Roman" w:eastAsia="Arial" w:hAnsi="Times New Roman" w:cs="Times New Roman"/>
          <w:color w:val="auto"/>
          <w:sz w:val="24"/>
          <w:szCs w:val="24"/>
        </w:rPr>
        <w:t xml:space="preserve">Cover Letter, </w:t>
      </w:r>
      <w:r w:rsidR="00630456" w:rsidRPr="004A0CA5">
        <w:rPr>
          <w:rFonts w:ascii="Times New Roman" w:eastAsia="Arial" w:hAnsi="Times New Roman" w:cs="Times New Roman"/>
          <w:color w:val="auto"/>
          <w:sz w:val="24"/>
          <w:szCs w:val="24"/>
        </w:rPr>
        <w:t>Practice Description</w:t>
      </w:r>
      <w:r w:rsidR="00753AEE" w:rsidRPr="004A0CA5">
        <w:rPr>
          <w:rFonts w:ascii="Times New Roman" w:eastAsia="Arial" w:hAnsi="Times New Roman" w:cs="Times New Roman"/>
          <w:color w:val="auto"/>
          <w:sz w:val="24"/>
          <w:szCs w:val="24"/>
        </w:rPr>
        <w:t xml:space="preserve">, </w:t>
      </w:r>
      <w:r w:rsidRPr="004A0CA5">
        <w:rPr>
          <w:rFonts w:ascii="Times New Roman" w:eastAsia="Arial" w:hAnsi="Times New Roman" w:cs="Times New Roman"/>
          <w:color w:val="auto"/>
          <w:sz w:val="24"/>
          <w:szCs w:val="24"/>
        </w:rPr>
        <w:t>Approach</w:t>
      </w:r>
      <w:r w:rsidR="00731BDC" w:rsidRPr="004A0CA5">
        <w:rPr>
          <w:rFonts w:ascii="Times New Roman" w:eastAsia="Arial" w:hAnsi="Times New Roman" w:cs="Times New Roman"/>
          <w:color w:val="auto"/>
          <w:sz w:val="24"/>
          <w:szCs w:val="24"/>
        </w:rPr>
        <w:t>, and Pricing</w:t>
      </w:r>
      <w:r w:rsidR="00F6206C" w:rsidRPr="004A0CA5">
        <w:rPr>
          <w:rFonts w:ascii="Times New Roman" w:eastAsia="Arial" w:hAnsi="Times New Roman" w:cs="Times New Roman"/>
          <w:color w:val="auto"/>
          <w:sz w:val="24"/>
          <w:szCs w:val="24"/>
        </w:rPr>
        <w:t xml:space="preserve"> ……………………………</w:t>
      </w:r>
      <w:r w:rsidR="00FA62AF">
        <w:rPr>
          <w:rFonts w:ascii="Times New Roman" w:eastAsia="Arial" w:hAnsi="Times New Roman" w:cs="Times New Roman"/>
          <w:color w:val="auto"/>
          <w:sz w:val="24"/>
          <w:szCs w:val="24"/>
        </w:rPr>
        <w:t>6</w:t>
      </w:r>
    </w:p>
    <w:p w14:paraId="24E25A9A" w14:textId="49939A44" w:rsidR="000C469B" w:rsidRDefault="0061491E" w:rsidP="0061491E">
      <w:pPr>
        <w:spacing w:after="0" w:line="240" w:lineRule="auto"/>
        <w:ind w:left="-5" w:hanging="10"/>
        <w:rPr>
          <w:rFonts w:ascii="Times New Roman" w:eastAsia="Arial" w:hAnsi="Times New Roman" w:cs="Times New Roman"/>
          <w:color w:val="auto"/>
          <w:sz w:val="24"/>
          <w:szCs w:val="24"/>
        </w:rPr>
      </w:pPr>
      <w:r w:rsidRPr="004A0CA5">
        <w:rPr>
          <w:rFonts w:ascii="Times New Roman" w:eastAsia="Arial" w:hAnsi="Times New Roman" w:cs="Times New Roman"/>
          <w:color w:val="auto"/>
          <w:sz w:val="24"/>
          <w:szCs w:val="24"/>
        </w:rPr>
        <w:t>2</w:t>
      </w:r>
      <w:r w:rsidR="00083DD1" w:rsidRPr="004A0CA5">
        <w:rPr>
          <w:rFonts w:ascii="Times New Roman" w:eastAsia="Arial" w:hAnsi="Times New Roman" w:cs="Times New Roman"/>
          <w:color w:val="auto"/>
          <w:sz w:val="24"/>
          <w:szCs w:val="24"/>
        </w:rPr>
        <w:t xml:space="preserve">. </w:t>
      </w:r>
      <w:r w:rsidR="00465CBB" w:rsidRPr="004A0CA5">
        <w:rPr>
          <w:rFonts w:ascii="Times New Roman" w:eastAsia="Arial" w:hAnsi="Times New Roman" w:cs="Times New Roman"/>
          <w:color w:val="auto"/>
          <w:sz w:val="24"/>
          <w:szCs w:val="24"/>
        </w:rPr>
        <w:tab/>
      </w:r>
      <w:r w:rsidR="00083DD1" w:rsidRPr="004A0CA5">
        <w:rPr>
          <w:rFonts w:ascii="Times New Roman" w:eastAsia="Arial" w:hAnsi="Times New Roman" w:cs="Times New Roman"/>
          <w:color w:val="auto"/>
          <w:sz w:val="24"/>
          <w:szCs w:val="24"/>
        </w:rPr>
        <w:t>Format of Sub</w:t>
      </w:r>
      <w:r w:rsidR="00753AEE" w:rsidRPr="004A0CA5">
        <w:rPr>
          <w:rFonts w:ascii="Times New Roman" w:eastAsia="Arial" w:hAnsi="Times New Roman" w:cs="Times New Roman"/>
          <w:color w:val="auto"/>
          <w:sz w:val="24"/>
          <w:szCs w:val="24"/>
        </w:rPr>
        <w:t>mission</w:t>
      </w:r>
      <w:r w:rsidR="00083DD1" w:rsidRPr="004A0CA5">
        <w:rPr>
          <w:rFonts w:ascii="Times New Roman" w:eastAsia="Arial" w:hAnsi="Times New Roman" w:cs="Times New Roman"/>
          <w:color w:val="auto"/>
          <w:sz w:val="24"/>
          <w:szCs w:val="24"/>
        </w:rPr>
        <w:t xml:space="preserve"> </w:t>
      </w:r>
      <w:r w:rsidR="00F6206C" w:rsidRPr="004A0CA5">
        <w:rPr>
          <w:rFonts w:ascii="Times New Roman" w:eastAsia="Arial" w:hAnsi="Times New Roman" w:cs="Times New Roman"/>
          <w:color w:val="auto"/>
          <w:sz w:val="24"/>
          <w:szCs w:val="24"/>
        </w:rPr>
        <w:t>………………………………………………………………….</w:t>
      </w:r>
      <w:r w:rsidR="00FA62AF">
        <w:rPr>
          <w:rFonts w:ascii="Times New Roman" w:eastAsia="Arial" w:hAnsi="Times New Roman" w:cs="Times New Roman"/>
          <w:color w:val="auto"/>
          <w:sz w:val="24"/>
          <w:szCs w:val="24"/>
        </w:rPr>
        <w:t>6</w:t>
      </w:r>
    </w:p>
    <w:p w14:paraId="062B86A6" w14:textId="77777777" w:rsidR="0003507D" w:rsidRDefault="0003507D" w:rsidP="0061491E">
      <w:pPr>
        <w:spacing w:after="0" w:line="240" w:lineRule="auto"/>
        <w:ind w:left="-5" w:hanging="10"/>
        <w:rPr>
          <w:rFonts w:ascii="Times New Roman" w:eastAsia="Arial" w:hAnsi="Times New Roman" w:cs="Times New Roman"/>
          <w:color w:val="auto"/>
          <w:sz w:val="24"/>
          <w:szCs w:val="24"/>
        </w:rPr>
      </w:pPr>
    </w:p>
    <w:p w14:paraId="7F9AE8E0" w14:textId="0847A055" w:rsidR="0003507D" w:rsidRDefault="0003507D" w:rsidP="0061491E">
      <w:pPr>
        <w:spacing w:after="0" w:line="240" w:lineRule="auto"/>
        <w:ind w:left="-5" w:hanging="10"/>
        <w:rPr>
          <w:rFonts w:ascii="Times New Roman" w:eastAsia="Arial" w:hAnsi="Times New Roman" w:cs="Times New Roman"/>
          <w:b/>
          <w:bCs/>
          <w:color w:val="auto"/>
          <w:sz w:val="24"/>
          <w:szCs w:val="24"/>
        </w:rPr>
      </w:pPr>
      <w:r>
        <w:rPr>
          <w:rFonts w:ascii="Times New Roman" w:eastAsia="Arial" w:hAnsi="Times New Roman" w:cs="Times New Roman"/>
          <w:b/>
          <w:bCs/>
          <w:color w:val="auto"/>
          <w:sz w:val="24"/>
          <w:szCs w:val="24"/>
        </w:rPr>
        <w:t>PART D:        EXHIBIT</w:t>
      </w:r>
      <w:r w:rsidR="00B55B9C">
        <w:rPr>
          <w:rFonts w:ascii="Times New Roman" w:eastAsia="Arial" w:hAnsi="Times New Roman" w:cs="Times New Roman"/>
          <w:b/>
          <w:bCs/>
          <w:color w:val="auto"/>
          <w:sz w:val="24"/>
          <w:szCs w:val="24"/>
        </w:rPr>
        <w:t xml:space="preserve"> “A” </w:t>
      </w:r>
    </w:p>
    <w:p w14:paraId="02EA471E" w14:textId="77777777" w:rsidR="0003507D" w:rsidRDefault="0003507D" w:rsidP="0061491E">
      <w:pPr>
        <w:spacing w:after="0" w:line="240" w:lineRule="auto"/>
        <w:ind w:left="-5" w:hanging="10"/>
        <w:rPr>
          <w:rFonts w:ascii="Times New Roman" w:eastAsia="Arial" w:hAnsi="Times New Roman" w:cs="Times New Roman"/>
          <w:b/>
          <w:bCs/>
          <w:color w:val="auto"/>
          <w:sz w:val="24"/>
          <w:szCs w:val="24"/>
        </w:rPr>
      </w:pPr>
    </w:p>
    <w:p w14:paraId="370EFE75" w14:textId="035E1D7B" w:rsidR="0003507D" w:rsidRDefault="0003507D" w:rsidP="0003507D">
      <w:pPr>
        <w:pStyle w:val="ListParagraph"/>
        <w:numPr>
          <w:ilvl w:val="0"/>
          <w:numId w:val="27"/>
        </w:numPr>
        <w:spacing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876877">
        <w:rPr>
          <w:rFonts w:ascii="Times New Roman" w:hAnsi="Times New Roman" w:cs="Times New Roman"/>
          <w:color w:val="auto"/>
          <w:sz w:val="24"/>
          <w:szCs w:val="24"/>
        </w:rPr>
        <w:t>Exhibit “A” – Photos of the Sixth Floor ……………………………………………….</w:t>
      </w:r>
      <w:r w:rsidR="00FA62AF">
        <w:rPr>
          <w:rFonts w:ascii="Times New Roman" w:hAnsi="Times New Roman" w:cs="Times New Roman"/>
          <w:color w:val="auto"/>
          <w:sz w:val="24"/>
          <w:szCs w:val="24"/>
        </w:rPr>
        <w:t>7</w:t>
      </w:r>
    </w:p>
    <w:p w14:paraId="7F1E9795" w14:textId="77777777" w:rsidR="00876877" w:rsidRDefault="00876877" w:rsidP="00876877">
      <w:pPr>
        <w:spacing w:after="0" w:line="240" w:lineRule="auto"/>
        <w:rPr>
          <w:rFonts w:ascii="Times New Roman" w:hAnsi="Times New Roman" w:cs="Times New Roman"/>
          <w:color w:val="auto"/>
          <w:sz w:val="24"/>
          <w:szCs w:val="24"/>
        </w:rPr>
      </w:pPr>
    </w:p>
    <w:p w14:paraId="03415CF7" w14:textId="77777777" w:rsidR="00876877" w:rsidRPr="00876877" w:rsidRDefault="00876877" w:rsidP="00876877">
      <w:pPr>
        <w:spacing w:after="0" w:line="240" w:lineRule="auto"/>
        <w:rPr>
          <w:rFonts w:ascii="Times New Roman" w:hAnsi="Times New Roman" w:cs="Times New Roman"/>
          <w:color w:val="auto"/>
          <w:sz w:val="24"/>
          <w:szCs w:val="24"/>
        </w:rPr>
      </w:pPr>
    </w:p>
    <w:p w14:paraId="1ABA94B3"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02E746D6" w14:textId="7FAB9A3C" w:rsidR="000C469B" w:rsidRPr="004A0CA5" w:rsidRDefault="004067EA" w:rsidP="00016E3C">
      <w:pPr>
        <w:spacing w:after="0" w:line="240" w:lineRule="auto"/>
        <w:rPr>
          <w:rFonts w:ascii="Times New Roman" w:hAnsi="Times New Roman" w:cs="Times New Roman"/>
          <w:b/>
          <w:bCs/>
          <w:color w:val="auto"/>
          <w:sz w:val="24"/>
          <w:szCs w:val="24"/>
        </w:rPr>
      </w:pPr>
      <w:r w:rsidRPr="004A0CA5">
        <w:rPr>
          <w:rFonts w:ascii="Times New Roman" w:eastAsia="Arial" w:hAnsi="Times New Roman" w:cs="Times New Roman"/>
          <w:b/>
          <w:bCs/>
          <w:color w:val="auto"/>
          <w:sz w:val="24"/>
          <w:szCs w:val="24"/>
        </w:rPr>
        <w:t xml:space="preserve"> </w:t>
      </w:r>
      <w:r w:rsidR="00083DD1" w:rsidRPr="004A0CA5">
        <w:rPr>
          <w:rFonts w:ascii="Times New Roman" w:eastAsia="Arial" w:hAnsi="Times New Roman" w:cs="Times New Roman"/>
          <w:b/>
          <w:bCs/>
          <w:color w:val="auto"/>
          <w:sz w:val="24"/>
          <w:szCs w:val="24"/>
        </w:rPr>
        <w:t xml:space="preserve">  </w:t>
      </w:r>
    </w:p>
    <w:p w14:paraId="7D952EDE" w14:textId="77777777" w:rsidR="000C469B" w:rsidRPr="004A0CA5" w:rsidRDefault="00083DD1" w:rsidP="00016E3C">
      <w:pPr>
        <w:spacing w:after="0" w:line="240" w:lineRule="auto"/>
        <w:ind w:left="145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5F340484" w14:textId="77777777" w:rsidR="000C469B" w:rsidRPr="004A0CA5" w:rsidRDefault="00083DD1" w:rsidP="00016E3C">
      <w:pPr>
        <w:spacing w:after="0" w:line="240" w:lineRule="auto"/>
        <w:ind w:left="145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699E3543" w14:textId="77777777" w:rsidR="000C469B" w:rsidRPr="004A0CA5" w:rsidRDefault="00083DD1" w:rsidP="00016E3C">
      <w:pPr>
        <w:spacing w:after="0" w:line="240" w:lineRule="auto"/>
        <w:ind w:left="145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756E2819"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1E054257"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4ACED5CD"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7BECFD46"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4DBD6489"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75C6AA37"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617D0700" w14:textId="77777777" w:rsidR="000C469B" w:rsidRPr="004A0CA5" w:rsidRDefault="00083DD1" w:rsidP="00016E3C">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14827121" w14:textId="0AA2D148" w:rsidR="000C469B" w:rsidRPr="004A0CA5" w:rsidRDefault="00083DD1" w:rsidP="00016E3C">
      <w:pPr>
        <w:spacing w:after="0" w:line="240" w:lineRule="auto"/>
        <w:ind w:left="14"/>
        <w:rPr>
          <w:rFonts w:ascii="Times New Roman" w:eastAsia="Arial"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2343750D" w14:textId="77777777" w:rsidR="00F55268" w:rsidRPr="004A0CA5" w:rsidRDefault="00F55268" w:rsidP="00016E3C">
      <w:pPr>
        <w:spacing w:after="0" w:line="240" w:lineRule="auto"/>
        <w:ind w:left="14"/>
        <w:rPr>
          <w:rFonts w:ascii="Times New Roman" w:hAnsi="Times New Roman" w:cs="Times New Roman"/>
          <w:color w:val="auto"/>
          <w:sz w:val="24"/>
          <w:szCs w:val="24"/>
        </w:rPr>
      </w:pPr>
    </w:p>
    <w:p w14:paraId="6B3AC891" w14:textId="77777777" w:rsidR="000C469B" w:rsidRPr="004A0CA5" w:rsidRDefault="00083DD1" w:rsidP="00016E3C">
      <w:pPr>
        <w:spacing w:after="0" w:line="240" w:lineRule="auto"/>
        <w:ind w:left="14"/>
        <w:rPr>
          <w:rFonts w:ascii="Times New Roman" w:hAnsi="Times New Roman" w:cs="Times New Roman"/>
          <w:sz w:val="24"/>
          <w:szCs w:val="24"/>
        </w:rPr>
      </w:pPr>
      <w:r w:rsidRPr="004A0CA5">
        <w:rPr>
          <w:rFonts w:ascii="Times New Roman" w:eastAsia="Arial" w:hAnsi="Times New Roman" w:cs="Times New Roman"/>
          <w:sz w:val="24"/>
          <w:szCs w:val="24"/>
        </w:rPr>
        <w:t xml:space="preserve">  </w:t>
      </w:r>
    </w:p>
    <w:p w14:paraId="5F907591" w14:textId="77777777" w:rsidR="00903737" w:rsidRPr="004A0CA5" w:rsidRDefault="00083DD1" w:rsidP="00903737">
      <w:pPr>
        <w:spacing w:after="0" w:line="240" w:lineRule="auto"/>
        <w:ind w:right="2"/>
        <w:jc w:val="center"/>
        <w:rPr>
          <w:rFonts w:ascii="Times New Roman" w:hAnsi="Times New Roman" w:cs="Times New Roman"/>
          <w:sz w:val="24"/>
          <w:szCs w:val="24"/>
        </w:rPr>
      </w:pPr>
      <w:r w:rsidRPr="004A0CA5">
        <w:rPr>
          <w:rFonts w:ascii="Times New Roman" w:eastAsia="Arial" w:hAnsi="Times New Roman" w:cs="Times New Roman"/>
          <w:sz w:val="24"/>
          <w:szCs w:val="24"/>
        </w:rPr>
        <w:t xml:space="preserve"> </w:t>
      </w:r>
      <w:r w:rsidR="004A0CA5">
        <w:rPr>
          <w:rFonts w:ascii="Times New Roman" w:hAnsi="Times New Roman" w:cs="Times New Roman"/>
          <w:b/>
          <w:bCs/>
        </w:rPr>
        <w:t xml:space="preserve">         </w:t>
      </w:r>
      <w:r w:rsidR="00903737" w:rsidRPr="004A0CA5">
        <w:rPr>
          <w:rFonts w:ascii="Times New Roman" w:eastAsia="Arial" w:hAnsi="Times New Roman" w:cs="Times New Roman"/>
          <w:sz w:val="24"/>
          <w:szCs w:val="24"/>
        </w:rPr>
        <w:t>PHILADELPHIA CORPORATION FOR AGING</w:t>
      </w:r>
      <w:r w:rsidR="00903737">
        <w:rPr>
          <w:rFonts w:ascii="Times New Roman" w:eastAsia="Arial" w:hAnsi="Times New Roman" w:cs="Times New Roman"/>
          <w:sz w:val="24"/>
          <w:szCs w:val="24"/>
        </w:rPr>
        <w:t xml:space="preserve"> RFQ </w:t>
      </w:r>
      <w:r w:rsidR="00903737" w:rsidRPr="004A0CA5">
        <w:rPr>
          <w:rFonts w:ascii="Times New Roman" w:eastAsia="Arial" w:hAnsi="Times New Roman" w:cs="Times New Roman"/>
          <w:sz w:val="24"/>
          <w:szCs w:val="24"/>
        </w:rPr>
        <w:t xml:space="preserve"> </w:t>
      </w:r>
    </w:p>
    <w:p w14:paraId="43FB1657" w14:textId="628C9877" w:rsidR="00903737" w:rsidRPr="004A0CA5" w:rsidRDefault="00D137BB" w:rsidP="00903737">
      <w:pPr>
        <w:spacing w:after="0" w:line="240" w:lineRule="auto"/>
        <w:ind w:left="13"/>
        <w:jc w:val="center"/>
        <w:rPr>
          <w:rFonts w:ascii="Times New Roman" w:hAnsi="Times New Roman" w:cs="Times New Roman"/>
          <w:sz w:val="24"/>
          <w:szCs w:val="24"/>
        </w:rPr>
      </w:pPr>
      <w:r>
        <w:rPr>
          <w:rFonts w:ascii="Times New Roman" w:eastAsia="Arial" w:hAnsi="Times New Roman" w:cs="Times New Roman"/>
          <w:sz w:val="24"/>
          <w:szCs w:val="24"/>
        </w:rPr>
        <w:t xml:space="preserve">          </w:t>
      </w:r>
      <w:r w:rsidR="00903737">
        <w:rPr>
          <w:rFonts w:ascii="Times New Roman" w:eastAsia="Arial" w:hAnsi="Times New Roman" w:cs="Times New Roman"/>
          <w:sz w:val="24"/>
          <w:szCs w:val="24"/>
        </w:rPr>
        <w:t>Structural Engineering Services – Sixth Floor Assembly Analysis</w:t>
      </w:r>
    </w:p>
    <w:p w14:paraId="2DC380D9" w14:textId="1294D935" w:rsidR="003F0AA4" w:rsidRPr="00676A14" w:rsidRDefault="004A0CA5" w:rsidP="00903737">
      <w:pPr>
        <w:spacing w:after="0" w:line="240" w:lineRule="auto"/>
        <w:ind w:left="14"/>
        <w:rPr>
          <w:rFonts w:ascii="Times New Roman" w:hAnsi="Times New Roman" w:cs="Times New Roman"/>
          <w:sz w:val="24"/>
          <w:szCs w:val="24"/>
        </w:rPr>
      </w:pPr>
      <w:r>
        <w:rPr>
          <w:rFonts w:ascii="Times New Roman" w:hAnsi="Times New Roman" w:cs="Times New Roman"/>
          <w:b/>
          <w:bCs/>
        </w:rPr>
        <w:lastRenderedPageBreak/>
        <w:t xml:space="preserve">                 </w:t>
      </w:r>
      <w:r w:rsidR="004A1E74">
        <w:rPr>
          <w:rFonts w:ascii="Times New Roman" w:hAnsi="Times New Roman" w:cs="Times New Roman"/>
          <w:b/>
          <w:bCs/>
        </w:rPr>
        <w:t xml:space="preserve">                     </w:t>
      </w:r>
    </w:p>
    <w:p w14:paraId="04736DF4" w14:textId="70ACBC5F" w:rsidR="000C469B" w:rsidRPr="004A0CA5" w:rsidRDefault="00083DD1" w:rsidP="00CD7834">
      <w:pPr>
        <w:pStyle w:val="Heading2"/>
        <w:tabs>
          <w:tab w:val="left" w:pos="1440"/>
        </w:tabs>
        <w:spacing w:after="0" w:line="240" w:lineRule="auto"/>
        <w:ind w:left="0" w:hanging="14"/>
        <w:rPr>
          <w:rFonts w:ascii="Times New Roman" w:hAnsi="Times New Roman" w:cs="Times New Roman"/>
          <w:color w:val="auto"/>
          <w:sz w:val="24"/>
          <w:szCs w:val="24"/>
        </w:rPr>
      </w:pPr>
      <w:r w:rsidRPr="004A0CA5">
        <w:rPr>
          <w:rFonts w:ascii="Times New Roman" w:hAnsi="Times New Roman" w:cs="Times New Roman"/>
          <w:color w:val="auto"/>
          <w:sz w:val="24"/>
          <w:szCs w:val="24"/>
        </w:rPr>
        <w:t xml:space="preserve">PART A.  </w:t>
      </w:r>
      <w:r w:rsidR="00465CBB" w:rsidRPr="004A0CA5">
        <w:rPr>
          <w:rFonts w:ascii="Times New Roman" w:hAnsi="Times New Roman" w:cs="Times New Roman"/>
          <w:color w:val="auto"/>
          <w:sz w:val="24"/>
          <w:szCs w:val="24"/>
        </w:rPr>
        <w:tab/>
      </w:r>
      <w:r w:rsidRPr="004A0CA5">
        <w:rPr>
          <w:rFonts w:ascii="Times New Roman" w:hAnsi="Times New Roman" w:cs="Times New Roman"/>
          <w:color w:val="auto"/>
          <w:sz w:val="24"/>
          <w:szCs w:val="24"/>
        </w:rPr>
        <w:t xml:space="preserve">GENERAL INFORMATION </w:t>
      </w:r>
    </w:p>
    <w:p w14:paraId="6CF33A1F" w14:textId="77777777" w:rsidR="00083DD1" w:rsidRPr="004A0CA5" w:rsidRDefault="00083DD1" w:rsidP="00CD7834">
      <w:pPr>
        <w:spacing w:after="0" w:line="240" w:lineRule="auto"/>
        <w:rPr>
          <w:rFonts w:ascii="Times New Roman" w:hAnsi="Times New Roman" w:cs="Times New Roman"/>
          <w:sz w:val="24"/>
          <w:szCs w:val="24"/>
        </w:rPr>
      </w:pPr>
    </w:p>
    <w:p w14:paraId="5B4DE941" w14:textId="18A63B3A" w:rsidR="000C469B" w:rsidRPr="004A0CA5" w:rsidRDefault="00083DD1" w:rsidP="00CD7834">
      <w:pPr>
        <w:pStyle w:val="Heading3"/>
        <w:spacing w:line="240" w:lineRule="auto"/>
        <w:ind w:left="0" w:hanging="14"/>
        <w:rPr>
          <w:rFonts w:ascii="Times New Roman" w:hAnsi="Times New Roman" w:cs="Times New Roman"/>
          <w:b/>
          <w:bCs/>
          <w:color w:val="auto"/>
          <w:sz w:val="24"/>
          <w:szCs w:val="24"/>
        </w:rPr>
      </w:pPr>
      <w:r w:rsidRPr="004A0CA5">
        <w:rPr>
          <w:rFonts w:ascii="Times New Roman" w:hAnsi="Times New Roman" w:cs="Times New Roman"/>
          <w:b/>
          <w:bCs/>
          <w:color w:val="auto"/>
          <w:sz w:val="24"/>
          <w:szCs w:val="24"/>
        </w:rPr>
        <w:t>1.</w:t>
      </w:r>
      <w:r w:rsidR="00465CBB" w:rsidRPr="004A0CA5">
        <w:rPr>
          <w:rFonts w:ascii="Times New Roman" w:hAnsi="Times New Roman" w:cs="Times New Roman"/>
          <w:b/>
          <w:bCs/>
          <w:color w:val="auto"/>
          <w:sz w:val="24"/>
          <w:szCs w:val="24"/>
        </w:rPr>
        <w:tab/>
      </w:r>
      <w:r w:rsidRPr="004A0CA5">
        <w:rPr>
          <w:rFonts w:ascii="Times New Roman" w:hAnsi="Times New Roman" w:cs="Times New Roman"/>
          <w:b/>
          <w:bCs/>
          <w:color w:val="auto"/>
          <w:sz w:val="24"/>
          <w:szCs w:val="24"/>
        </w:rPr>
        <w:t>I</w:t>
      </w:r>
      <w:r w:rsidR="00016E3C" w:rsidRPr="004A0CA5">
        <w:rPr>
          <w:rFonts w:ascii="Times New Roman" w:hAnsi="Times New Roman" w:cs="Times New Roman"/>
          <w:b/>
          <w:bCs/>
          <w:color w:val="auto"/>
          <w:sz w:val="24"/>
          <w:szCs w:val="24"/>
        </w:rPr>
        <w:t>ntroduction</w:t>
      </w:r>
      <w:r w:rsidRPr="004A0CA5">
        <w:rPr>
          <w:rFonts w:ascii="Times New Roman" w:hAnsi="Times New Roman" w:cs="Times New Roman"/>
          <w:b/>
          <w:bCs/>
          <w:color w:val="auto"/>
          <w:sz w:val="24"/>
          <w:szCs w:val="24"/>
        </w:rPr>
        <w:t xml:space="preserve">  </w:t>
      </w:r>
    </w:p>
    <w:p w14:paraId="1257CDF9" w14:textId="77777777" w:rsidR="00CA7864" w:rsidRPr="004A0CA5" w:rsidRDefault="00CA7864" w:rsidP="00CD7834">
      <w:pPr>
        <w:spacing w:after="0" w:line="240" w:lineRule="auto"/>
        <w:ind w:left="720"/>
        <w:rPr>
          <w:rFonts w:ascii="Times New Roman" w:eastAsia="Arial" w:hAnsi="Times New Roman" w:cs="Times New Roman"/>
          <w:color w:val="auto"/>
          <w:sz w:val="24"/>
          <w:szCs w:val="24"/>
        </w:rPr>
      </w:pPr>
    </w:p>
    <w:p w14:paraId="1D8515EE" w14:textId="77777777" w:rsidR="007554F5" w:rsidRDefault="00E44875" w:rsidP="007554F5">
      <w:pPr>
        <w:spacing w:after="0" w:line="240" w:lineRule="auto"/>
        <w:ind w:left="720"/>
        <w:jc w:val="both"/>
        <w:rPr>
          <w:rFonts w:ascii="Times New Roman" w:eastAsia="Arial" w:hAnsi="Times New Roman" w:cs="Times New Roman"/>
          <w:color w:val="auto"/>
          <w:sz w:val="24"/>
          <w:szCs w:val="24"/>
        </w:rPr>
      </w:pPr>
      <w:bookmarkStart w:id="0" w:name="_Hlk181104790"/>
      <w:r w:rsidRPr="004A0CA5">
        <w:rPr>
          <w:rFonts w:ascii="Times New Roman" w:eastAsia="Arial" w:hAnsi="Times New Roman" w:cs="Times New Roman"/>
          <w:color w:val="auto"/>
          <w:sz w:val="24"/>
          <w:szCs w:val="24"/>
        </w:rPr>
        <w:t>PCA is a non-profit organization established in 1973 to serve as the Area Agency on Aging for Philadelphia. Its mission is to improve the quality of life for older Philadelphians and people with disabilities and to assist them in achieving their maximum level of health, independence, and productivity. PCA advocates for all older Philadelphians, while giving special consideration to assuring that services are provided to those with the greatest social, economic, and health needs.</w:t>
      </w:r>
    </w:p>
    <w:p w14:paraId="43A5E251" w14:textId="77777777" w:rsidR="007554F5" w:rsidRDefault="007554F5" w:rsidP="007554F5">
      <w:pPr>
        <w:spacing w:after="0" w:line="240" w:lineRule="auto"/>
        <w:ind w:left="720"/>
        <w:jc w:val="both"/>
        <w:rPr>
          <w:rFonts w:ascii="Times New Roman" w:eastAsia="Arial" w:hAnsi="Times New Roman" w:cs="Times New Roman"/>
          <w:color w:val="auto"/>
          <w:sz w:val="24"/>
          <w:szCs w:val="24"/>
        </w:rPr>
      </w:pPr>
    </w:p>
    <w:p w14:paraId="291A0389" w14:textId="18B0A2E3" w:rsidR="007554F5" w:rsidRPr="00CD7834" w:rsidRDefault="007554F5" w:rsidP="007554F5">
      <w:pPr>
        <w:spacing w:after="0" w:line="240" w:lineRule="auto"/>
        <w:ind w:left="720"/>
        <w:jc w:val="both"/>
        <w:rPr>
          <w:rFonts w:ascii="Times New Roman" w:eastAsia="Arial" w:hAnsi="Times New Roman" w:cs="Times New Roman"/>
          <w:color w:val="auto"/>
          <w:sz w:val="24"/>
          <w:szCs w:val="24"/>
        </w:rPr>
      </w:pPr>
      <w:r>
        <w:rPr>
          <w:rFonts w:ascii="Times New Roman" w:eastAsia="Arial" w:hAnsi="Times New Roman" w:cs="Times New Roman"/>
          <w:color w:val="auto"/>
          <w:sz w:val="24"/>
          <w:szCs w:val="24"/>
        </w:rPr>
        <w:t>PCA’s main building is a six-story historic structure located at 642 N. Broad Street in Philadelphia that is primarily used as office space</w:t>
      </w:r>
      <w:r w:rsidR="00EE0F1F">
        <w:rPr>
          <w:rFonts w:ascii="Times New Roman" w:eastAsia="Arial" w:hAnsi="Times New Roman" w:cs="Times New Roman"/>
          <w:color w:val="auto"/>
          <w:sz w:val="24"/>
          <w:szCs w:val="24"/>
        </w:rPr>
        <w:t xml:space="preserve"> but was originally used as a </w:t>
      </w:r>
      <w:r w:rsidR="00C72564">
        <w:rPr>
          <w:rFonts w:ascii="Times New Roman" w:eastAsia="Arial" w:hAnsi="Times New Roman" w:cs="Times New Roman"/>
          <w:color w:val="auto"/>
          <w:sz w:val="24"/>
          <w:szCs w:val="24"/>
        </w:rPr>
        <w:t>textile</w:t>
      </w:r>
      <w:r w:rsidR="00EE0F1F">
        <w:rPr>
          <w:rFonts w:ascii="Times New Roman" w:eastAsia="Arial" w:hAnsi="Times New Roman" w:cs="Times New Roman"/>
          <w:color w:val="auto"/>
          <w:sz w:val="24"/>
          <w:szCs w:val="24"/>
        </w:rPr>
        <w:t xml:space="preserve"> </w:t>
      </w:r>
      <w:r w:rsidR="00C72564">
        <w:rPr>
          <w:rFonts w:ascii="Times New Roman" w:eastAsia="Arial" w:hAnsi="Times New Roman" w:cs="Times New Roman"/>
          <w:color w:val="auto"/>
          <w:sz w:val="24"/>
          <w:szCs w:val="24"/>
        </w:rPr>
        <w:t>manufacture</w:t>
      </w:r>
      <w:r w:rsidR="00EA3D9F">
        <w:rPr>
          <w:rFonts w:ascii="Times New Roman" w:eastAsia="Arial" w:hAnsi="Times New Roman" w:cs="Times New Roman"/>
          <w:color w:val="auto"/>
          <w:sz w:val="24"/>
          <w:szCs w:val="24"/>
        </w:rPr>
        <w:t>r</w:t>
      </w:r>
      <w:r>
        <w:rPr>
          <w:rFonts w:ascii="Times New Roman" w:eastAsia="Arial" w:hAnsi="Times New Roman" w:cs="Times New Roman"/>
          <w:color w:val="auto"/>
          <w:sz w:val="24"/>
          <w:szCs w:val="24"/>
        </w:rPr>
        <w:t>.</w:t>
      </w:r>
      <w:r w:rsidR="004F36BE">
        <w:rPr>
          <w:rFonts w:ascii="Times New Roman" w:eastAsia="Arial" w:hAnsi="Times New Roman" w:cs="Times New Roman"/>
          <w:color w:val="auto"/>
          <w:sz w:val="24"/>
          <w:szCs w:val="24"/>
        </w:rPr>
        <w:t xml:space="preserve"> </w:t>
      </w:r>
      <w:r w:rsidR="00B27E05">
        <w:rPr>
          <w:rFonts w:ascii="Times New Roman" w:eastAsia="Arial" w:hAnsi="Times New Roman" w:cs="Times New Roman"/>
          <w:color w:val="auto"/>
          <w:sz w:val="24"/>
          <w:szCs w:val="24"/>
        </w:rPr>
        <w:t>The building is 250,000 square feet.</w:t>
      </w:r>
      <w:r w:rsidR="00234C4E">
        <w:rPr>
          <w:rFonts w:ascii="Times New Roman" w:eastAsia="Arial" w:hAnsi="Times New Roman" w:cs="Times New Roman"/>
          <w:color w:val="auto"/>
          <w:sz w:val="24"/>
          <w:szCs w:val="24"/>
        </w:rPr>
        <w:t xml:space="preserve"> </w:t>
      </w:r>
      <w:r>
        <w:rPr>
          <w:rFonts w:ascii="Times New Roman" w:eastAsia="Arial" w:hAnsi="Times New Roman" w:cs="Times New Roman"/>
          <w:color w:val="auto"/>
          <w:sz w:val="24"/>
          <w:szCs w:val="24"/>
        </w:rPr>
        <w:t xml:space="preserve">To support PCA’s mission, PCA would like to </w:t>
      </w:r>
      <w:r w:rsidR="00EE0F1F">
        <w:rPr>
          <w:rFonts w:ascii="Times New Roman" w:eastAsia="Arial" w:hAnsi="Times New Roman" w:cs="Times New Roman"/>
          <w:color w:val="auto"/>
          <w:sz w:val="24"/>
          <w:szCs w:val="24"/>
        </w:rPr>
        <w:t>assess the possibility of renting the unique sixth-floor space for events such as banquets and conferences.</w:t>
      </w:r>
      <w:r w:rsidR="00C917F9">
        <w:rPr>
          <w:rFonts w:ascii="Times New Roman" w:eastAsia="Arial" w:hAnsi="Times New Roman" w:cs="Times New Roman"/>
          <w:color w:val="auto"/>
          <w:sz w:val="24"/>
          <w:szCs w:val="24"/>
        </w:rPr>
        <w:t xml:space="preserve"> The sixth-floor space is</w:t>
      </w:r>
      <w:r w:rsidR="004F36BE">
        <w:rPr>
          <w:rFonts w:ascii="Times New Roman" w:eastAsia="Arial" w:hAnsi="Times New Roman" w:cs="Times New Roman"/>
          <w:color w:val="auto"/>
          <w:sz w:val="24"/>
          <w:szCs w:val="24"/>
        </w:rPr>
        <w:t xml:space="preserve"> approximately</w:t>
      </w:r>
      <w:r w:rsidR="00FA75EF">
        <w:rPr>
          <w:rFonts w:ascii="Times New Roman" w:eastAsia="Arial" w:hAnsi="Times New Roman" w:cs="Times New Roman"/>
          <w:color w:val="auto"/>
          <w:sz w:val="24"/>
          <w:szCs w:val="24"/>
        </w:rPr>
        <w:t xml:space="preserve"> </w:t>
      </w:r>
      <w:r w:rsidR="007209CA" w:rsidRPr="007209CA">
        <w:rPr>
          <w:rFonts w:ascii="Times New Roman" w:eastAsia="Arial" w:hAnsi="Times New Roman" w:cs="Times New Roman"/>
          <w:color w:val="auto"/>
          <w:sz w:val="24"/>
          <w:szCs w:val="24"/>
        </w:rPr>
        <w:t>23,447</w:t>
      </w:r>
      <w:r w:rsidR="005F3DD4">
        <w:rPr>
          <w:rFonts w:ascii="Times New Roman" w:eastAsia="Arial" w:hAnsi="Times New Roman" w:cs="Times New Roman"/>
          <w:color w:val="auto"/>
          <w:sz w:val="24"/>
          <w:szCs w:val="24"/>
        </w:rPr>
        <w:t xml:space="preserve"> square </w:t>
      </w:r>
      <w:r w:rsidR="00234C4E">
        <w:rPr>
          <w:rFonts w:ascii="Times New Roman" w:eastAsia="Arial" w:hAnsi="Times New Roman" w:cs="Times New Roman"/>
          <w:color w:val="auto"/>
          <w:sz w:val="24"/>
          <w:szCs w:val="24"/>
        </w:rPr>
        <w:t>feet. The</w:t>
      </w:r>
      <w:r w:rsidR="00EE0F1F">
        <w:rPr>
          <w:rFonts w:ascii="Times New Roman" w:eastAsia="Arial" w:hAnsi="Times New Roman" w:cs="Times New Roman"/>
          <w:color w:val="auto"/>
          <w:sz w:val="24"/>
          <w:szCs w:val="24"/>
        </w:rPr>
        <w:t xml:space="preserve"> goal of this structural engineering analysis is to provide support for the assembly usage of the sixth-floor, if feasible and structurally safe, under IBC type IV-C.  </w:t>
      </w:r>
      <w:bookmarkEnd w:id="0"/>
    </w:p>
    <w:p w14:paraId="5A365184" w14:textId="77777777" w:rsidR="00E44875" w:rsidRPr="004A0CA5" w:rsidRDefault="00E44875" w:rsidP="00CD7834">
      <w:pPr>
        <w:spacing w:after="0" w:line="240" w:lineRule="auto"/>
        <w:rPr>
          <w:rFonts w:ascii="Times New Roman" w:eastAsia="Arial" w:hAnsi="Times New Roman" w:cs="Times New Roman"/>
          <w:strike/>
          <w:color w:val="auto"/>
          <w:sz w:val="24"/>
          <w:szCs w:val="24"/>
        </w:rPr>
      </w:pPr>
    </w:p>
    <w:p w14:paraId="09917FD7" w14:textId="675A49F5" w:rsidR="000C469B" w:rsidRPr="004A0CA5" w:rsidRDefault="00016E3C" w:rsidP="00CD7834">
      <w:pPr>
        <w:pStyle w:val="ListParagraph"/>
        <w:numPr>
          <w:ilvl w:val="0"/>
          <w:numId w:val="4"/>
        </w:numPr>
        <w:tabs>
          <w:tab w:val="center" w:pos="1902"/>
        </w:tabs>
        <w:spacing w:after="0" w:line="240" w:lineRule="auto"/>
        <w:rPr>
          <w:rFonts w:ascii="Times New Roman" w:hAnsi="Times New Roman" w:cs="Times New Roman"/>
          <w:b/>
          <w:bCs/>
          <w:color w:val="auto"/>
          <w:sz w:val="24"/>
          <w:szCs w:val="24"/>
        </w:rPr>
      </w:pPr>
      <w:r w:rsidRPr="004A0CA5">
        <w:rPr>
          <w:rFonts w:ascii="Times New Roman" w:hAnsi="Times New Roman" w:cs="Times New Roman"/>
          <w:b/>
          <w:bCs/>
          <w:color w:val="auto"/>
          <w:sz w:val="24"/>
          <w:szCs w:val="24"/>
        </w:rPr>
        <w:t>Pre-submission Questions</w:t>
      </w:r>
      <w:r w:rsidR="00083DD1" w:rsidRPr="004A0CA5">
        <w:rPr>
          <w:rFonts w:ascii="Times New Roman" w:hAnsi="Times New Roman" w:cs="Times New Roman"/>
          <w:b/>
          <w:bCs/>
          <w:color w:val="auto"/>
          <w:sz w:val="24"/>
          <w:szCs w:val="24"/>
        </w:rPr>
        <w:t xml:space="preserve">  </w:t>
      </w:r>
    </w:p>
    <w:p w14:paraId="2DE21CAB" w14:textId="77777777" w:rsidR="000C469B" w:rsidRPr="004A0CA5" w:rsidRDefault="00083DD1" w:rsidP="00CD7834">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5672A37D" w14:textId="265315CE" w:rsidR="000C469B" w:rsidRPr="004A0CA5" w:rsidRDefault="00083DD1" w:rsidP="00CD7834">
      <w:pPr>
        <w:spacing w:after="0" w:line="240" w:lineRule="auto"/>
        <w:ind w:left="720"/>
        <w:rPr>
          <w:rFonts w:ascii="Times New Roman" w:eastAsia="Arial" w:hAnsi="Times New Roman" w:cs="Times New Roman"/>
          <w:color w:val="auto"/>
          <w:sz w:val="24"/>
          <w:szCs w:val="24"/>
        </w:rPr>
      </w:pPr>
      <w:r w:rsidRPr="004A0CA5">
        <w:rPr>
          <w:rFonts w:ascii="Times New Roman" w:eastAsia="Arial" w:hAnsi="Times New Roman" w:cs="Times New Roman"/>
          <w:color w:val="auto"/>
          <w:sz w:val="24"/>
          <w:szCs w:val="24"/>
        </w:rPr>
        <w:t>Any questions or requests for additional information regarding th</w:t>
      </w:r>
      <w:r w:rsidR="00DB47D8" w:rsidRPr="004A0CA5">
        <w:rPr>
          <w:rFonts w:ascii="Times New Roman" w:eastAsia="Arial" w:hAnsi="Times New Roman" w:cs="Times New Roman"/>
          <w:color w:val="auto"/>
          <w:sz w:val="24"/>
          <w:szCs w:val="24"/>
        </w:rPr>
        <w:t xml:space="preserve">is opportunity </w:t>
      </w:r>
      <w:r w:rsidR="00B74AC0" w:rsidRPr="004A0CA5">
        <w:rPr>
          <w:rFonts w:ascii="Times New Roman" w:eastAsia="Arial" w:hAnsi="Times New Roman" w:cs="Times New Roman"/>
          <w:color w:val="auto"/>
          <w:sz w:val="24"/>
          <w:szCs w:val="24"/>
        </w:rPr>
        <w:t>are to</w:t>
      </w:r>
      <w:r w:rsidR="00465CBB" w:rsidRPr="004A0CA5">
        <w:rPr>
          <w:rFonts w:ascii="Times New Roman" w:eastAsia="Arial" w:hAnsi="Times New Roman" w:cs="Times New Roman"/>
          <w:color w:val="auto"/>
          <w:sz w:val="24"/>
          <w:szCs w:val="24"/>
        </w:rPr>
        <w:t xml:space="preserve"> be directed to</w:t>
      </w:r>
      <w:r w:rsidR="00B13EBF" w:rsidRPr="004A0CA5">
        <w:rPr>
          <w:rFonts w:ascii="Times New Roman" w:eastAsia="Arial" w:hAnsi="Times New Roman" w:cs="Times New Roman"/>
          <w:color w:val="auto"/>
          <w:sz w:val="24"/>
          <w:szCs w:val="24"/>
        </w:rPr>
        <w:t xml:space="preserve"> </w:t>
      </w:r>
      <w:r w:rsidR="00B74AC0" w:rsidRPr="004A0CA5">
        <w:rPr>
          <w:rFonts w:ascii="Times New Roman" w:eastAsia="Arial" w:hAnsi="Times New Roman" w:cs="Times New Roman"/>
          <w:color w:val="auto"/>
          <w:sz w:val="24"/>
          <w:szCs w:val="24"/>
        </w:rPr>
        <w:t xml:space="preserve">PCA’s </w:t>
      </w:r>
      <w:r w:rsidR="00E12C34" w:rsidRPr="004A0CA5">
        <w:rPr>
          <w:rFonts w:ascii="Times New Roman" w:eastAsia="Arial" w:hAnsi="Times New Roman" w:cs="Times New Roman"/>
          <w:color w:val="auto"/>
          <w:sz w:val="24"/>
          <w:szCs w:val="24"/>
        </w:rPr>
        <w:t>Business Administration Department</w:t>
      </w:r>
      <w:r w:rsidR="00B74AC0" w:rsidRPr="004A0CA5">
        <w:rPr>
          <w:rFonts w:ascii="Times New Roman" w:eastAsia="Arial" w:hAnsi="Times New Roman" w:cs="Times New Roman"/>
          <w:color w:val="auto"/>
          <w:sz w:val="24"/>
          <w:szCs w:val="24"/>
        </w:rPr>
        <w:t>:</w:t>
      </w:r>
      <w:r w:rsidRPr="004A0CA5">
        <w:rPr>
          <w:rFonts w:ascii="Times New Roman" w:eastAsia="Arial" w:hAnsi="Times New Roman" w:cs="Times New Roman"/>
          <w:color w:val="auto"/>
          <w:sz w:val="24"/>
          <w:szCs w:val="24"/>
        </w:rPr>
        <w:t xml:space="preserve">  </w:t>
      </w:r>
    </w:p>
    <w:p w14:paraId="02D32EEE" w14:textId="7ABC1B47" w:rsidR="00FB7CC1" w:rsidRPr="004A0CA5" w:rsidRDefault="00FB7CC1" w:rsidP="00CD7834">
      <w:pPr>
        <w:spacing w:after="0" w:line="240" w:lineRule="auto"/>
        <w:ind w:left="9" w:hanging="10"/>
        <w:rPr>
          <w:rFonts w:ascii="Times New Roman" w:eastAsia="Arial" w:hAnsi="Times New Roman" w:cs="Times New Roman"/>
          <w:color w:val="auto"/>
          <w:sz w:val="24"/>
          <w:szCs w:val="24"/>
        </w:rPr>
      </w:pPr>
    </w:p>
    <w:p w14:paraId="72002677" w14:textId="1F4D43FF" w:rsidR="003E5C9F" w:rsidRPr="004A0CA5" w:rsidRDefault="004A0CA5" w:rsidP="00CD7834">
      <w:pPr>
        <w:spacing w:after="0" w:line="240" w:lineRule="auto"/>
        <w:ind w:left="9" w:hanging="10"/>
        <w:jc w:val="center"/>
        <w:rPr>
          <w:rFonts w:ascii="Times New Roman" w:hAnsi="Times New Roman" w:cs="Times New Roman"/>
          <w:b/>
          <w:bCs/>
          <w:color w:val="auto"/>
          <w:sz w:val="24"/>
          <w:szCs w:val="24"/>
        </w:rPr>
      </w:pPr>
      <w:bookmarkStart w:id="1" w:name="_Hlk130556568"/>
      <w:r>
        <w:rPr>
          <w:rFonts w:ascii="Times New Roman" w:hAnsi="Times New Roman" w:cs="Times New Roman"/>
          <w:b/>
          <w:bCs/>
          <w:color w:val="auto"/>
          <w:sz w:val="24"/>
          <w:szCs w:val="24"/>
        </w:rPr>
        <w:t>Samantha Baltuskonis</w:t>
      </w:r>
    </w:p>
    <w:p w14:paraId="4497C11A" w14:textId="2959FD9D" w:rsidR="00FB7CC1" w:rsidRPr="004A0CA5" w:rsidRDefault="004A0CA5" w:rsidP="00CD7834">
      <w:pPr>
        <w:spacing w:after="0" w:line="240" w:lineRule="auto"/>
        <w:ind w:left="9" w:hanging="10"/>
        <w:jc w:val="center"/>
        <w:rPr>
          <w:rFonts w:ascii="Times New Roman" w:hAnsi="Times New Roman" w:cs="Times New Roman"/>
          <w:color w:val="auto"/>
          <w:sz w:val="24"/>
          <w:szCs w:val="24"/>
        </w:rPr>
      </w:pPr>
      <w:r>
        <w:rPr>
          <w:rFonts w:ascii="Times New Roman" w:hAnsi="Times New Roman" w:cs="Times New Roman"/>
          <w:color w:val="auto"/>
          <w:sz w:val="24"/>
          <w:szCs w:val="24"/>
        </w:rPr>
        <w:t>Contract Manager</w:t>
      </w:r>
    </w:p>
    <w:p w14:paraId="205B3658" w14:textId="3BD11F06" w:rsidR="00FB7CC1" w:rsidRPr="004A0CA5" w:rsidRDefault="00FB7CC1" w:rsidP="00CD7834">
      <w:pPr>
        <w:spacing w:after="0" w:line="240" w:lineRule="auto"/>
        <w:ind w:left="9" w:hanging="10"/>
        <w:jc w:val="center"/>
        <w:rPr>
          <w:rFonts w:ascii="Times New Roman" w:hAnsi="Times New Roman" w:cs="Times New Roman"/>
          <w:color w:val="auto"/>
          <w:sz w:val="24"/>
          <w:szCs w:val="24"/>
        </w:rPr>
      </w:pPr>
      <w:r w:rsidRPr="004A0CA5">
        <w:rPr>
          <w:rFonts w:ascii="Times New Roman" w:hAnsi="Times New Roman" w:cs="Times New Roman"/>
          <w:color w:val="auto"/>
          <w:sz w:val="24"/>
          <w:szCs w:val="24"/>
        </w:rPr>
        <w:t>Philadelphia Corporation for Aging</w:t>
      </w:r>
    </w:p>
    <w:p w14:paraId="66409C57" w14:textId="437D7C45" w:rsidR="00FB7CC1" w:rsidRPr="004A0CA5" w:rsidRDefault="004A0CA5" w:rsidP="00CD7834">
      <w:pPr>
        <w:spacing w:after="0" w:line="240" w:lineRule="auto"/>
        <w:ind w:left="9" w:hanging="10"/>
        <w:jc w:val="center"/>
        <w:rPr>
          <w:rFonts w:ascii="Times New Roman" w:hAnsi="Times New Roman" w:cs="Times New Roman"/>
          <w:color w:val="auto"/>
          <w:sz w:val="24"/>
          <w:szCs w:val="24"/>
        </w:rPr>
      </w:pPr>
      <w:hyperlink r:id="rId9" w:history="1">
        <w:r w:rsidRPr="00D00C3C">
          <w:rPr>
            <w:rStyle w:val="Hyperlink"/>
            <w:rFonts w:ascii="Times New Roman" w:hAnsi="Times New Roman" w:cs="Times New Roman"/>
            <w:sz w:val="24"/>
            <w:szCs w:val="24"/>
          </w:rPr>
          <w:t>samantha.baltuskonis@pcacares.org</w:t>
        </w:r>
      </w:hyperlink>
    </w:p>
    <w:p w14:paraId="1D6F6331" w14:textId="77777777" w:rsidR="00FB7CC1" w:rsidRPr="004A0CA5" w:rsidRDefault="00FB7CC1" w:rsidP="00CD7834">
      <w:pPr>
        <w:spacing w:after="0" w:line="240" w:lineRule="auto"/>
        <w:ind w:left="9" w:hanging="10"/>
        <w:rPr>
          <w:rFonts w:ascii="Times New Roman" w:hAnsi="Times New Roman" w:cs="Times New Roman"/>
          <w:color w:val="auto"/>
          <w:sz w:val="24"/>
          <w:szCs w:val="24"/>
        </w:rPr>
      </w:pPr>
    </w:p>
    <w:bookmarkEnd w:id="1"/>
    <w:p w14:paraId="6751B536" w14:textId="5E5A79C4" w:rsidR="000C469B" w:rsidRPr="004A0CA5" w:rsidRDefault="00083DD1" w:rsidP="00CD7834">
      <w:pPr>
        <w:pStyle w:val="Heading3"/>
        <w:numPr>
          <w:ilvl w:val="0"/>
          <w:numId w:val="4"/>
        </w:numPr>
        <w:spacing w:line="240" w:lineRule="auto"/>
        <w:ind w:left="720" w:hanging="734"/>
        <w:rPr>
          <w:rFonts w:ascii="Times New Roman" w:hAnsi="Times New Roman" w:cs="Times New Roman"/>
          <w:b/>
          <w:bCs/>
          <w:color w:val="auto"/>
          <w:sz w:val="24"/>
          <w:szCs w:val="24"/>
        </w:rPr>
      </w:pPr>
      <w:r w:rsidRPr="004A0CA5">
        <w:rPr>
          <w:rFonts w:ascii="Times New Roman" w:hAnsi="Times New Roman" w:cs="Times New Roman"/>
          <w:b/>
          <w:bCs/>
          <w:color w:val="auto"/>
          <w:sz w:val="24"/>
          <w:szCs w:val="24"/>
        </w:rPr>
        <w:t>S</w:t>
      </w:r>
      <w:r w:rsidR="00016E3C" w:rsidRPr="004A0CA5">
        <w:rPr>
          <w:rFonts w:ascii="Times New Roman" w:hAnsi="Times New Roman" w:cs="Times New Roman"/>
          <w:b/>
          <w:bCs/>
          <w:color w:val="auto"/>
          <w:sz w:val="24"/>
          <w:szCs w:val="24"/>
        </w:rPr>
        <w:t>election Process</w:t>
      </w:r>
      <w:r w:rsidRPr="004A0CA5">
        <w:rPr>
          <w:rFonts w:ascii="Times New Roman" w:hAnsi="Times New Roman" w:cs="Times New Roman"/>
          <w:b/>
          <w:bCs/>
          <w:color w:val="auto"/>
          <w:sz w:val="24"/>
          <w:szCs w:val="24"/>
        </w:rPr>
        <w:t xml:space="preserve">  </w:t>
      </w:r>
    </w:p>
    <w:p w14:paraId="44A1C0D8" w14:textId="77777777" w:rsidR="000C469B" w:rsidRPr="004A0CA5" w:rsidRDefault="00083DD1" w:rsidP="00CD7834">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5BFE09DC" w14:textId="77777777" w:rsidR="007554F5" w:rsidRPr="00891A09" w:rsidRDefault="007554F5" w:rsidP="007554F5">
      <w:pPr>
        <w:spacing w:after="0" w:line="240" w:lineRule="auto"/>
        <w:ind w:left="720"/>
        <w:rPr>
          <w:rFonts w:ascii="Times New Roman" w:hAnsi="Times New Roman" w:cs="Times New Roman"/>
          <w:sz w:val="24"/>
          <w:szCs w:val="24"/>
        </w:rPr>
      </w:pPr>
      <w:r w:rsidRPr="00891A09">
        <w:rPr>
          <w:rFonts w:ascii="Times New Roman" w:hAnsi="Times New Roman" w:cs="Times New Roman"/>
          <w:sz w:val="24"/>
          <w:szCs w:val="24"/>
        </w:rPr>
        <w:t>Qualified respondents are encouraged to apply, including small businesses, businesses owned by veterans</w:t>
      </w:r>
      <w:r>
        <w:rPr>
          <w:rFonts w:ascii="Times New Roman" w:hAnsi="Times New Roman" w:cs="Times New Roman"/>
          <w:sz w:val="24"/>
          <w:szCs w:val="24"/>
        </w:rPr>
        <w:t xml:space="preserve"> and individuals over age 60</w:t>
      </w:r>
      <w:r w:rsidRPr="00891A09">
        <w:rPr>
          <w:rFonts w:ascii="Times New Roman" w:hAnsi="Times New Roman" w:cs="Times New Roman"/>
          <w:sz w:val="24"/>
          <w:szCs w:val="24"/>
        </w:rPr>
        <w:t>, individuals with disabilities</w:t>
      </w:r>
      <w:r>
        <w:rPr>
          <w:rFonts w:ascii="Times New Roman" w:hAnsi="Times New Roman" w:cs="Times New Roman"/>
          <w:sz w:val="24"/>
          <w:szCs w:val="24"/>
        </w:rPr>
        <w:t>,</w:t>
      </w:r>
      <w:r w:rsidRPr="00891A09">
        <w:rPr>
          <w:rFonts w:ascii="Times New Roman" w:hAnsi="Times New Roman" w:cs="Times New Roman"/>
          <w:sz w:val="24"/>
          <w:szCs w:val="24"/>
        </w:rPr>
        <w:t xml:space="preserve"> and historically underrepresented groups.  All submissions will be evaluated based solely on merit, the objective criteria stated in this RFQ</w:t>
      </w:r>
      <w:r>
        <w:rPr>
          <w:rFonts w:ascii="Times New Roman" w:hAnsi="Times New Roman" w:cs="Times New Roman"/>
          <w:sz w:val="24"/>
          <w:szCs w:val="24"/>
        </w:rPr>
        <w:t>,</w:t>
      </w:r>
      <w:r w:rsidRPr="00891A09">
        <w:rPr>
          <w:rFonts w:ascii="Times New Roman" w:hAnsi="Times New Roman" w:cs="Times New Roman"/>
          <w:sz w:val="24"/>
          <w:szCs w:val="24"/>
        </w:rPr>
        <w:t xml:space="preserve"> and in accordance with applicable federal, state and local nondiscrimination and procurement law.</w:t>
      </w:r>
    </w:p>
    <w:p w14:paraId="3BCD1DA8" w14:textId="77777777" w:rsidR="007554F5" w:rsidRPr="00891A09" w:rsidRDefault="007554F5" w:rsidP="007554F5">
      <w:pPr>
        <w:spacing w:after="0" w:line="240" w:lineRule="auto"/>
        <w:ind w:left="720"/>
        <w:rPr>
          <w:rFonts w:ascii="Times New Roman" w:hAnsi="Times New Roman" w:cs="Times New Roman"/>
          <w:sz w:val="24"/>
          <w:szCs w:val="24"/>
        </w:rPr>
      </w:pPr>
    </w:p>
    <w:p w14:paraId="0C6FEB59" w14:textId="570B1758" w:rsidR="000C469B" w:rsidRPr="004A0CA5" w:rsidRDefault="00083DD1" w:rsidP="00CD7834">
      <w:pPr>
        <w:spacing w:after="0" w:line="240" w:lineRule="auto"/>
        <w:ind w:left="720"/>
        <w:rPr>
          <w:rFonts w:ascii="Times New Roman" w:eastAsia="Arial" w:hAnsi="Times New Roman" w:cs="Times New Roman"/>
          <w:color w:val="auto"/>
          <w:sz w:val="24"/>
          <w:szCs w:val="24"/>
        </w:rPr>
      </w:pPr>
      <w:r w:rsidRPr="004A0CA5">
        <w:rPr>
          <w:rFonts w:ascii="Times New Roman" w:eastAsia="Arial" w:hAnsi="Times New Roman" w:cs="Times New Roman"/>
          <w:color w:val="auto"/>
          <w:sz w:val="24"/>
          <w:szCs w:val="24"/>
        </w:rPr>
        <w:t xml:space="preserve">The materials submitted by interested </w:t>
      </w:r>
      <w:r w:rsidR="00DA3051" w:rsidRPr="004A0CA5">
        <w:rPr>
          <w:rFonts w:ascii="Times New Roman" w:eastAsia="Arial" w:hAnsi="Times New Roman" w:cs="Times New Roman"/>
          <w:color w:val="auto"/>
          <w:sz w:val="24"/>
          <w:szCs w:val="24"/>
        </w:rPr>
        <w:t xml:space="preserve">individual </w:t>
      </w:r>
      <w:r w:rsidR="00036F7F" w:rsidRPr="004A0CA5">
        <w:rPr>
          <w:rFonts w:ascii="Times New Roman" w:eastAsia="Arial" w:hAnsi="Times New Roman" w:cs="Times New Roman"/>
          <w:color w:val="auto"/>
          <w:sz w:val="24"/>
          <w:szCs w:val="24"/>
        </w:rPr>
        <w:t>parties</w:t>
      </w:r>
      <w:r w:rsidRPr="004A0CA5">
        <w:rPr>
          <w:rFonts w:ascii="Times New Roman" w:eastAsia="Arial" w:hAnsi="Times New Roman" w:cs="Times New Roman"/>
          <w:color w:val="auto"/>
          <w:sz w:val="24"/>
          <w:szCs w:val="24"/>
        </w:rPr>
        <w:t xml:space="preserve"> will be reviewed by </w:t>
      </w:r>
      <w:r w:rsidR="0044171E" w:rsidRPr="004A0CA5">
        <w:rPr>
          <w:rFonts w:ascii="Times New Roman" w:eastAsia="Arial" w:hAnsi="Times New Roman" w:cs="Times New Roman"/>
          <w:color w:val="auto"/>
          <w:sz w:val="24"/>
          <w:szCs w:val="24"/>
        </w:rPr>
        <w:t>PCA</w:t>
      </w:r>
      <w:r w:rsidRPr="004A0CA5">
        <w:rPr>
          <w:rFonts w:ascii="Times New Roman" w:eastAsia="Arial" w:hAnsi="Times New Roman" w:cs="Times New Roman"/>
          <w:color w:val="auto"/>
          <w:sz w:val="24"/>
          <w:szCs w:val="24"/>
        </w:rPr>
        <w:t xml:space="preserve">.  </w:t>
      </w:r>
      <w:r w:rsidR="0044171E" w:rsidRPr="004A0CA5">
        <w:rPr>
          <w:rFonts w:ascii="Times New Roman" w:eastAsia="Arial" w:hAnsi="Times New Roman" w:cs="Times New Roman"/>
          <w:color w:val="auto"/>
          <w:sz w:val="24"/>
          <w:szCs w:val="24"/>
        </w:rPr>
        <w:t xml:space="preserve">PCA </w:t>
      </w:r>
      <w:r w:rsidRPr="004A0CA5">
        <w:rPr>
          <w:rFonts w:ascii="Times New Roman" w:eastAsia="Arial" w:hAnsi="Times New Roman" w:cs="Times New Roman"/>
          <w:color w:val="auto"/>
          <w:sz w:val="24"/>
          <w:szCs w:val="24"/>
        </w:rPr>
        <w:t xml:space="preserve">will evaluate </w:t>
      </w:r>
      <w:r w:rsidR="000C5A89" w:rsidRPr="004A0CA5">
        <w:rPr>
          <w:rFonts w:ascii="Times New Roman" w:eastAsia="Arial" w:hAnsi="Times New Roman" w:cs="Times New Roman"/>
          <w:color w:val="auto"/>
          <w:sz w:val="24"/>
          <w:szCs w:val="24"/>
        </w:rPr>
        <w:t xml:space="preserve">submissions </w:t>
      </w:r>
      <w:r w:rsidR="009C61DB" w:rsidRPr="004A0CA5">
        <w:rPr>
          <w:rFonts w:ascii="Times New Roman" w:eastAsia="Arial" w:hAnsi="Times New Roman" w:cs="Times New Roman"/>
          <w:color w:val="auto"/>
          <w:sz w:val="24"/>
          <w:szCs w:val="24"/>
        </w:rPr>
        <w:t xml:space="preserve">and </w:t>
      </w:r>
      <w:r w:rsidR="000A7148" w:rsidRPr="004A0CA5">
        <w:rPr>
          <w:rFonts w:ascii="Times New Roman" w:eastAsia="Arial" w:hAnsi="Times New Roman" w:cs="Times New Roman"/>
          <w:color w:val="auto"/>
          <w:sz w:val="24"/>
          <w:szCs w:val="24"/>
        </w:rPr>
        <w:t>request</w:t>
      </w:r>
      <w:r w:rsidR="00630456" w:rsidRPr="004A0CA5">
        <w:rPr>
          <w:rFonts w:ascii="Times New Roman" w:eastAsia="Arial" w:hAnsi="Times New Roman" w:cs="Times New Roman"/>
          <w:color w:val="auto"/>
          <w:sz w:val="24"/>
          <w:szCs w:val="24"/>
        </w:rPr>
        <w:t xml:space="preserve"> </w:t>
      </w:r>
      <w:r w:rsidR="009C61DB" w:rsidRPr="004A0CA5">
        <w:rPr>
          <w:rFonts w:ascii="Times New Roman" w:eastAsia="Arial" w:hAnsi="Times New Roman" w:cs="Times New Roman"/>
          <w:color w:val="auto"/>
          <w:sz w:val="24"/>
          <w:szCs w:val="24"/>
        </w:rPr>
        <w:t xml:space="preserve">interviews </w:t>
      </w:r>
      <w:r w:rsidR="007554F5">
        <w:rPr>
          <w:rFonts w:ascii="Times New Roman" w:eastAsia="Arial" w:hAnsi="Times New Roman" w:cs="Times New Roman"/>
          <w:color w:val="auto"/>
          <w:sz w:val="24"/>
          <w:szCs w:val="24"/>
        </w:rPr>
        <w:t xml:space="preserve">under </w:t>
      </w:r>
      <w:r w:rsidR="000C5A89" w:rsidRPr="004A0CA5">
        <w:rPr>
          <w:rFonts w:ascii="Times New Roman" w:eastAsia="Arial" w:hAnsi="Times New Roman" w:cs="Times New Roman"/>
          <w:color w:val="auto"/>
          <w:sz w:val="24"/>
          <w:szCs w:val="24"/>
        </w:rPr>
        <w:t xml:space="preserve">the </w:t>
      </w:r>
      <w:r w:rsidRPr="004A0CA5">
        <w:rPr>
          <w:rFonts w:ascii="Times New Roman" w:eastAsia="Arial" w:hAnsi="Times New Roman" w:cs="Times New Roman"/>
          <w:color w:val="auto"/>
          <w:sz w:val="24"/>
          <w:szCs w:val="24"/>
        </w:rPr>
        <w:t xml:space="preserve">following criteria:   </w:t>
      </w:r>
    </w:p>
    <w:p w14:paraId="67963D5C" w14:textId="77777777" w:rsidR="009C61DB" w:rsidRPr="004A0CA5" w:rsidRDefault="009C61DB" w:rsidP="00CD7834">
      <w:pPr>
        <w:spacing w:after="0" w:line="240" w:lineRule="auto"/>
        <w:ind w:left="720"/>
        <w:rPr>
          <w:rFonts w:ascii="Times New Roman" w:eastAsia="Arial" w:hAnsi="Times New Roman" w:cs="Times New Roman"/>
          <w:color w:val="auto"/>
          <w:sz w:val="24"/>
          <w:szCs w:val="24"/>
        </w:rPr>
      </w:pPr>
    </w:p>
    <w:p w14:paraId="3B27FF5B" w14:textId="468E6F1A" w:rsidR="004A0CA5" w:rsidRPr="00874186" w:rsidRDefault="004A0CA5" w:rsidP="00CD7834">
      <w:pPr>
        <w:pStyle w:val="ListBullet"/>
        <w:numPr>
          <w:ilvl w:val="0"/>
          <w:numId w:val="22"/>
        </w:numPr>
        <w:spacing w:after="0" w:line="240" w:lineRule="auto"/>
        <w:ind w:left="1440" w:hanging="720"/>
        <w:rPr>
          <w:rFonts w:ascii="Times New Roman" w:hAnsi="Times New Roman" w:cs="Times New Roman"/>
        </w:rPr>
      </w:pPr>
      <w:r w:rsidRPr="00874186">
        <w:rPr>
          <w:rFonts w:ascii="Times New Roman" w:hAnsi="Times New Roman" w:cs="Times New Roman"/>
        </w:rPr>
        <w:t xml:space="preserve">Relevant Experience: Demonstrated experience conducting </w:t>
      </w:r>
      <w:r w:rsidR="00170DB1">
        <w:rPr>
          <w:rFonts w:ascii="Times New Roman" w:hAnsi="Times New Roman" w:cs="Times New Roman"/>
        </w:rPr>
        <w:t>a structural analysis of Philadelphia historic buildings</w:t>
      </w:r>
      <w:r w:rsidR="0068329C">
        <w:rPr>
          <w:rFonts w:ascii="Times New Roman" w:hAnsi="Times New Roman" w:cs="Times New Roman"/>
        </w:rPr>
        <w:t>.</w:t>
      </w:r>
    </w:p>
    <w:p w14:paraId="087C0FA4" w14:textId="77777777" w:rsidR="004A0CA5" w:rsidRPr="00874186" w:rsidRDefault="004A0CA5" w:rsidP="00CD7834">
      <w:pPr>
        <w:pStyle w:val="ListBullet"/>
        <w:numPr>
          <w:ilvl w:val="0"/>
          <w:numId w:val="22"/>
        </w:numPr>
        <w:spacing w:after="0" w:line="240" w:lineRule="auto"/>
        <w:ind w:left="1440" w:hanging="720"/>
        <w:rPr>
          <w:rFonts w:ascii="Times New Roman" w:hAnsi="Times New Roman" w:cs="Times New Roman"/>
        </w:rPr>
      </w:pPr>
      <w:r w:rsidRPr="00874186">
        <w:rPr>
          <w:rFonts w:ascii="Times New Roman" w:hAnsi="Times New Roman" w:cs="Times New Roman"/>
        </w:rPr>
        <w:t>Methodological Approach: Clarity and rigor of the proposed approach to data collection, analysis, and comparison.</w:t>
      </w:r>
    </w:p>
    <w:p w14:paraId="1A70C84B" w14:textId="2A6C2719" w:rsidR="004A0CA5" w:rsidRPr="00874186" w:rsidRDefault="004A0CA5" w:rsidP="00CD7834">
      <w:pPr>
        <w:pStyle w:val="ListBullet"/>
        <w:numPr>
          <w:ilvl w:val="0"/>
          <w:numId w:val="22"/>
        </w:numPr>
        <w:spacing w:after="0" w:line="240" w:lineRule="auto"/>
        <w:ind w:left="1440" w:hanging="720"/>
        <w:rPr>
          <w:rFonts w:ascii="Times New Roman" w:hAnsi="Times New Roman" w:cs="Times New Roman"/>
        </w:rPr>
      </w:pPr>
      <w:r w:rsidRPr="00874186">
        <w:rPr>
          <w:rFonts w:ascii="Times New Roman" w:hAnsi="Times New Roman" w:cs="Times New Roman"/>
        </w:rPr>
        <w:lastRenderedPageBreak/>
        <w:t xml:space="preserve">Understanding of Scope: Evidence of understanding </w:t>
      </w:r>
      <w:r w:rsidR="007554F5">
        <w:rPr>
          <w:rFonts w:ascii="Times New Roman" w:hAnsi="Times New Roman" w:cs="Times New Roman"/>
        </w:rPr>
        <w:t>of PCA’s anticipated uses of the sixth floor for assembly</w:t>
      </w:r>
      <w:r w:rsidRPr="00874186">
        <w:rPr>
          <w:rFonts w:ascii="Times New Roman" w:hAnsi="Times New Roman" w:cs="Times New Roman"/>
        </w:rPr>
        <w:t>.</w:t>
      </w:r>
    </w:p>
    <w:p w14:paraId="73C0A42F" w14:textId="77777777" w:rsidR="004A0CA5" w:rsidRPr="00874186" w:rsidRDefault="004A0CA5" w:rsidP="00CD7834">
      <w:pPr>
        <w:pStyle w:val="ListBullet"/>
        <w:numPr>
          <w:ilvl w:val="0"/>
          <w:numId w:val="22"/>
        </w:numPr>
        <w:spacing w:after="0" w:line="240" w:lineRule="auto"/>
        <w:ind w:left="1440" w:hanging="720"/>
        <w:rPr>
          <w:rFonts w:ascii="Times New Roman" w:hAnsi="Times New Roman" w:cs="Times New Roman"/>
        </w:rPr>
      </w:pPr>
      <w:r w:rsidRPr="00874186">
        <w:rPr>
          <w:rFonts w:ascii="Times New Roman" w:hAnsi="Times New Roman" w:cs="Times New Roman"/>
        </w:rPr>
        <w:t>Team Qualifications: Expertise and credentials of key personnel assigned to the project.</w:t>
      </w:r>
    </w:p>
    <w:p w14:paraId="40678F18" w14:textId="77777777" w:rsidR="004A0CA5" w:rsidRPr="00874186" w:rsidRDefault="004A0CA5" w:rsidP="00CD7834">
      <w:pPr>
        <w:pStyle w:val="ListBullet"/>
        <w:numPr>
          <w:ilvl w:val="0"/>
          <w:numId w:val="22"/>
        </w:numPr>
        <w:spacing w:after="0" w:line="240" w:lineRule="auto"/>
        <w:ind w:left="1440" w:hanging="720"/>
        <w:rPr>
          <w:rFonts w:ascii="Times New Roman" w:hAnsi="Times New Roman" w:cs="Times New Roman"/>
        </w:rPr>
      </w:pPr>
      <w:r w:rsidRPr="00874186">
        <w:rPr>
          <w:rFonts w:ascii="Times New Roman" w:hAnsi="Times New Roman" w:cs="Times New Roman"/>
        </w:rPr>
        <w:t>Timeline Feasibility: Ability to complete the work within the required timeframe.</w:t>
      </w:r>
    </w:p>
    <w:p w14:paraId="5FE95479" w14:textId="77777777" w:rsidR="004A0CA5" w:rsidRPr="00874186" w:rsidRDefault="004A0CA5" w:rsidP="00CD7834">
      <w:pPr>
        <w:pStyle w:val="ListBullet"/>
        <w:numPr>
          <w:ilvl w:val="0"/>
          <w:numId w:val="22"/>
        </w:numPr>
        <w:spacing w:after="0" w:line="240" w:lineRule="auto"/>
        <w:ind w:left="1440" w:hanging="720"/>
        <w:rPr>
          <w:rFonts w:ascii="Times New Roman" w:hAnsi="Times New Roman" w:cs="Times New Roman"/>
        </w:rPr>
      </w:pPr>
      <w:r w:rsidRPr="00874186">
        <w:rPr>
          <w:rFonts w:ascii="Times New Roman" w:hAnsi="Times New Roman" w:cs="Times New Roman"/>
        </w:rPr>
        <w:t>Cost Proposal: Reasonableness and transparency of pricing.</w:t>
      </w:r>
    </w:p>
    <w:p w14:paraId="7354455B" w14:textId="77777777" w:rsidR="000C469B" w:rsidRPr="004A0CA5" w:rsidRDefault="00083DD1" w:rsidP="00CD7834">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02F5A355" w14:textId="30EC1367" w:rsidR="000C469B" w:rsidRPr="004A0CA5" w:rsidRDefault="004C4A4D" w:rsidP="00CD7834">
      <w:pPr>
        <w:spacing w:after="0" w:line="240" w:lineRule="auto"/>
        <w:ind w:left="720"/>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Any </w:t>
      </w:r>
      <w:r w:rsidR="00036F7F" w:rsidRPr="004A0CA5">
        <w:rPr>
          <w:rFonts w:ascii="Times New Roman" w:eastAsia="Arial" w:hAnsi="Times New Roman" w:cs="Times New Roman"/>
          <w:color w:val="auto"/>
          <w:sz w:val="24"/>
          <w:szCs w:val="24"/>
        </w:rPr>
        <w:t>party</w:t>
      </w:r>
      <w:r w:rsidR="00DA3051" w:rsidRPr="004A0CA5">
        <w:rPr>
          <w:rFonts w:ascii="Times New Roman" w:eastAsia="Arial" w:hAnsi="Times New Roman" w:cs="Times New Roman"/>
          <w:color w:val="auto"/>
          <w:sz w:val="24"/>
          <w:szCs w:val="24"/>
        </w:rPr>
        <w:t xml:space="preserve"> responding </w:t>
      </w:r>
      <w:r w:rsidR="00083DD1" w:rsidRPr="004A0CA5">
        <w:rPr>
          <w:rFonts w:ascii="Times New Roman" w:eastAsia="Arial" w:hAnsi="Times New Roman" w:cs="Times New Roman"/>
          <w:color w:val="auto"/>
          <w:sz w:val="24"/>
          <w:szCs w:val="24"/>
        </w:rPr>
        <w:t xml:space="preserve">to this </w:t>
      </w:r>
      <w:r w:rsidR="00731BDC" w:rsidRPr="004A0CA5">
        <w:rPr>
          <w:rFonts w:ascii="Times New Roman" w:eastAsia="Arial" w:hAnsi="Times New Roman" w:cs="Times New Roman"/>
          <w:color w:val="auto"/>
          <w:sz w:val="24"/>
          <w:szCs w:val="24"/>
        </w:rPr>
        <w:t xml:space="preserve">RFQ </w:t>
      </w:r>
      <w:r w:rsidRPr="004A0CA5">
        <w:rPr>
          <w:rFonts w:ascii="Times New Roman" w:eastAsia="Arial" w:hAnsi="Times New Roman" w:cs="Times New Roman"/>
          <w:color w:val="auto"/>
          <w:sz w:val="24"/>
          <w:szCs w:val="24"/>
        </w:rPr>
        <w:t xml:space="preserve">will be </w:t>
      </w:r>
      <w:r w:rsidR="00083DD1" w:rsidRPr="004A0CA5">
        <w:rPr>
          <w:rFonts w:ascii="Times New Roman" w:eastAsia="Arial" w:hAnsi="Times New Roman" w:cs="Times New Roman"/>
          <w:color w:val="auto"/>
          <w:sz w:val="24"/>
          <w:szCs w:val="24"/>
        </w:rPr>
        <w:t xml:space="preserve">afforded </w:t>
      </w:r>
      <w:r w:rsidRPr="004A0CA5">
        <w:rPr>
          <w:rFonts w:ascii="Times New Roman" w:eastAsia="Arial" w:hAnsi="Times New Roman" w:cs="Times New Roman"/>
          <w:color w:val="auto"/>
          <w:sz w:val="24"/>
          <w:szCs w:val="24"/>
        </w:rPr>
        <w:t xml:space="preserve">a </w:t>
      </w:r>
      <w:r w:rsidR="00083DD1" w:rsidRPr="004A0CA5">
        <w:rPr>
          <w:rFonts w:ascii="Times New Roman" w:eastAsia="Arial" w:hAnsi="Times New Roman" w:cs="Times New Roman"/>
          <w:color w:val="auto"/>
          <w:sz w:val="24"/>
          <w:szCs w:val="24"/>
        </w:rPr>
        <w:t xml:space="preserve">full opportunity to submit </w:t>
      </w:r>
      <w:r w:rsidRPr="004A0CA5">
        <w:rPr>
          <w:rFonts w:ascii="Times New Roman" w:eastAsia="Arial" w:hAnsi="Times New Roman" w:cs="Times New Roman"/>
          <w:color w:val="auto"/>
          <w:sz w:val="24"/>
          <w:szCs w:val="24"/>
        </w:rPr>
        <w:t xml:space="preserve">a </w:t>
      </w:r>
      <w:r w:rsidR="007554F5">
        <w:rPr>
          <w:rFonts w:ascii="Times New Roman" w:eastAsia="Arial" w:hAnsi="Times New Roman" w:cs="Times New Roman"/>
          <w:color w:val="auto"/>
          <w:sz w:val="24"/>
          <w:szCs w:val="24"/>
        </w:rPr>
        <w:t>quotation</w:t>
      </w:r>
      <w:r w:rsidRPr="004A0CA5">
        <w:rPr>
          <w:rFonts w:ascii="Times New Roman" w:eastAsia="Arial" w:hAnsi="Times New Roman" w:cs="Times New Roman"/>
          <w:color w:val="auto"/>
          <w:sz w:val="24"/>
          <w:szCs w:val="24"/>
        </w:rPr>
        <w:t xml:space="preserve">, </w:t>
      </w:r>
      <w:r w:rsidR="00083DD1" w:rsidRPr="004A0CA5">
        <w:rPr>
          <w:rFonts w:ascii="Times New Roman" w:eastAsia="Arial" w:hAnsi="Times New Roman" w:cs="Times New Roman"/>
          <w:color w:val="auto"/>
          <w:sz w:val="24"/>
          <w:szCs w:val="24"/>
        </w:rPr>
        <w:t xml:space="preserve">and no </w:t>
      </w:r>
      <w:r w:rsidR="00036F7F" w:rsidRPr="004A0CA5">
        <w:rPr>
          <w:rFonts w:ascii="Times New Roman" w:eastAsia="Arial" w:hAnsi="Times New Roman" w:cs="Times New Roman"/>
          <w:color w:val="auto"/>
          <w:sz w:val="24"/>
          <w:szCs w:val="24"/>
        </w:rPr>
        <w:t xml:space="preserve">party </w:t>
      </w:r>
      <w:r w:rsidR="00083DD1" w:rsidRPr="004A0CA5">
        <w:rPr>
          <w:rFonts w:ascii="Times New Roman" w:eastAsia="Arial" w:hAnsi="Times New Roman" w:cs="Times New Roman"/>
          <w:color w:val="auto"/>
          <w:sz w:val="24"/>
          <w:szCs w:val="24"/>
        </w:rPr>
        <w:t xml:space="preserve">will be discriminated against on the </w:t>
      </w:r>
      <w:r w:rsidR="00E9043C" w:rsidRPr="004A0CA5">
        <w:rPr>
          <w:rFonts w:ascii="Times New Roman" w:eastAsia="Arial" w:hAnsi="Times New Roman" w:cs="Times New Roman"/>
          <w:color w:val="auto"/>
          <w:sz w:val="24"/>
          <w:szCs w:val="24"/>
        </w:rPr>
        <w:t>basis</w:t>
      </w:r>
      <w:r w:rsidR="008D2F74">
        <w:rPr>
          <w:rFonts w:ascii="Times New Roman" w:eastAsia="Arial" w:hAnsi="Times New Roman" w:cs="Times New Roman"/>
          <w:color w:val="auto"/>
          <w:sz w:val="24"/>
          <w:szCs w:val="24"/>
        </w:rPr>
        <w:t xml:space="preserve"> </w:t>
      </w:r>
      <w:r w:rsidR="00083DD1" w:rsidRPr="004A0CA5">
        <w:rPr>
          <w:rFonts w:ascii="Times New Roman" w:eastAsia="Arial" w:hAnsi="Times New Roman" w:cs="Times New Roman"/>
          <w:color w:val="auto"/>
          <w:sz w:val="24"/>
          <w:szCs w:val="24"/>
        </w:rPr>
        <w:t xml:space="preserve">of race, color, national origin, </w:t>
      </w:r>
      <w:r w:rsidRPr="004A0CA5">
        <w:rPr>
          <w:rFonts w:ascii="Times New Roman" w:eastAsia="Arial" w:hAnsi="Times New Roman" w:cs="Times New Roman"/>
          <w:color w:val="auto"/>
          <w:sz w:val="24"/>
          <w:szCs w:val="24"/>
        </w:rPr>
        <w:t xml:space="preserve">sex, age, </w:t>
      </w:r>
      <w:r w:rsidR="00083DD1" w:rsidRPr="004A0CA5">
        <w:rPr>
          <w:rFonts w:ascii="Times New Roman" w:eastAsia="Arial" w:hAnsi="Times New Roman" w:cs="Times New Roman"/>
          <w:color w:val="auto"/>
          <w:sz w:val="24"/>
          <w:szCs w:val="24"/>
        </w:rPr>
        <w:t>disability,</w:t>
      </w:r>
      <w:r w:rsidRPr="004A0CA5">
        <w:rPr>
          <w:rFonts w:ascii="Times New Roman" w:eastAsia="Arial" w:hAnsi="Times New Roman" w:cs="Times New Roman"/>
          <w:color w:val="auto"/>
          <w:sz w:val="24"/>
          <w:szCs w:val="24"/>
        </w:rPr>
        <w:t xml:space="preserve"> </w:t>
      </w:r>
      <w:r w:rsidR="00083DD1" w:rsidRPr="004A0CA5">
        <w:rPr>
          <w:rFonts w:ascii="Times New Roman" w:eastAsia="Arial" w:hAnsi="Times New Roman" w:cs="Times New Roman"/>
          <w:color w:val="auto"/>
          <w:sz w:val="24"/>
          <w:szCs w:val="24"/>
        </w:rPr>
        <w:t>veteran status</w:t>
      </w:r>
      <w:r w:rsidRPr="004A0CA5">
        <w:rPr>
          <w:rFonts w:ascii="Times New Roman" w:eastAsia="Arial" w:hAnsi="Times New Roman" w:cs="Times New Roman"/>
          <w:color w:val="auto"/>
          <w:sz w:val="24"/>
          <w:szCs w:val="24"/>
        </w:rPr>
        <w:t>, or any other characteristic protected by federal, state, or local law.</w:t>
      </w:r>
      <w:r w:rsidR="00083DD1" w:rsidRPr="004A0CA5">
        <w:rPr>
          <w:rFonts w:ascii="Times New Roman" w:eastAsia="Arial" w:hAnsi="Times New Roman" w:cs="Times New Roman"/>
          <w:color w:val="auto"/>
          <w:sz w:val="24"/>
          <w:szCs w:val="24"/>
        </w:rPr>
        <w:t xml:space="preserve">  </w:t>
      </w:r>
    </w:p>
    <w:p w14:paraId="24879D51" w14:textId="77777777" w:rsidR="000C469B" w:rsidRPr="004A0CA5" w:rsidRDefault="00083DD1" w:rsidP="00CD7834">
      <w:pPr>
        <w:spacing w:after="0" w:line="240" w:lineRule="auto"/>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306E409E" w14:textId="1B8BCC7C" w:rsidR="00E9043C" w:rsidRPr="004A0CA5" w:rsidRDefault="00083DD1" w:rsidP="00CD7834">
      <w:pPr>
        <w:spacing w:after="0" w:line="240" w:lineRule="auto"/>
        <w:ind w:left="720"/>
        <w:rPr>
          <w:rFonts w:ascii="Times New Roman" w:eastAsia="Arial" w:hAnsi="Times New Roman" w:cs="Times New Roman"/>
          <w:color w:val="auto"/>
          <w:sz w:val="24"/>
          <w:szCs w:val="24"/>
        </w:rPr>
      </w:pPr>
      <w:r w:rsidRPr="004A0CA5">
        <w:rPr>
          <w:rFonts w:ascii="Times New Roman" w:eastAsia="Arial" w:hAnsi="Times New Roman" w:cs="Times New Roman"/>
          <w:color w:val="auto"/>
          <w:sz w:val="24"/>
          <w:szCs w:val="24"/>
        </w:rPr>
        <w:t xml:space="preserve">This RFQ does not commit </w:t>
      </w:r>
      <w:r w:rsidR="0044171E" w:rsidRPr="004A0CA5">
        <w:rPr>
          <w:rFonts w:ascii="Times New Roman" w:eastAsia="Arial" w:hAnsi="Times New Roman" w:cs="Times New Roman"/>
          <w:color w:val="auto"/>
          <w:sz w:val="24"/>
          <w:szCs w:val="24"/>
        </w:rPr>
        <w:t>PCA</w:t>
      </w:r>
      <w:r w:rsidRPr="004A0CA5">
        <w:rPr>
          <w:rFonts w:ascii="Times New Roman" w:eastAsia="Arial" w:hAnsi="Times New Roman" w:cs="Times New Roman"/>
          <w:color w:val="auto"/>
          <w:sz w:val="24"/>
          <w:szCs w:val="24"/>
        </w:rPr>
        <w:t xml:space="preserve"> to award a contract</w:t>
      </w:r>
      <w:r w:rsidR="00B669E9" w:rsidRPr="004A0CA5">
        <w:rPr>
          <w:rFonts w:ascii="Times New Roman" w:eastAsia="Arial" w:hAnsi="Times New Roman" w:cs="Times New Roman"/>
          <w:color w:val="auto"/>
          <w:sz w:val="24"/>
          <w:szCs w:val="24"/>
        </w:rPr>
        <w:t>.</w:t>
      </w:r>
      <w:r w:rsidRPr="004A0CA5">
        <w:rPr>
          <w:rFonts w:ascii="Times New Roman" w:eastAsia="Arial" w:hAnsi="Times New Roman" w:cs="Times New Roman"/>
          <w:color w:val="auto"/>
          <w:sz w:val="24"/>
          <w:szCs w:val="24"/>
        </w:rPr>
        <w:t xml:space="preserve"> </w:t>
      </w:r>
      <w:r w:rsidR="004C4A4D" w:rsidRPr="004A0CA5">
        <w:rPr>
          <w:rFonts w:ascii="Times New Roman" w:eastAsia="Arial" w:hAnsi="Times New Roman" w:cs="Times New Roman"/>
          <w:color w:val="auto"/>
          <w:sz w:val="24"/>
          <w:szCs w:val="24"/>
        </w:rPr>
        <w:t xml:space="preserve"> </w:t>
      </w:r>
      <w:r w:rsidR="0044171E" w:rsidRPr="004A0CA5">
        <w:rPr>
          <w:rFonts w:ascii="Times New Roman" w:eastAsia="Arial" w:hAnsi="Times New Roman" w:cs="Times New Roman"/>
          <w:color w:val="auto"/>
          <w:sz w:val="24"/>
          <w:szCs w:val="24"/>
        </w:rPr>
        <w:t xml:space="preserve">PCA </w:t>
      </w:r>
      <w:r w:rsidR="004C4A4D" w:rsidRPr="004A0CA5">
        <w:rPr>
          <w:rFonts w:ascii="Times New Roman" w:eastAsia="Arial" w:hAnsi="Times New Roman" w:cs="Times New Roman"/>
          <w:color w:val="auto"/>
          <w:sz w:val="24"/>
          <w:szCs w:val="24"/>
        </w:rPr>
        <w:t>has the exclusive</w:t>
      </w:r>
      <w:r w:rsidR="00E9043C" w:rsidRPr="004A0CA5">
        <w:rPr>
          <w:rFonts w:ascii="Times New Roman" w:eastAsia="Arial" w:hAnsi="Times New Roman" w:cs="Times New Roman"/>
          <w:color w:val="auto"/>
          <w:sz w:val="24"/>
          <w:szCs w:val="24"/>
        </w:rPr>
        <w:t xml:space="preserve"> </w:t>
      </w:r>
      <w:r w:rsidRPr="004A0CA5">
        <w:rPr>
          <w:rFonts w:ascii="Times New Roman" w:eastAsia="Arial" w:hAnsi="Times New Roman" w:cs="Times New Roman"/>
          <w:color w:val="auto"/>
          <w:sz w:val="24"/>
          <w:szCs w:val="24"/>
        </w:rPr>
        <w:t>right</w:t>
      </w:r>
      <w:r w:rsidR="00E9043C" w:rsidRPr="004A0CA5">
        <w:rPr>
          <w:rFonts w:ascii="Times New Roman" w:eastAsia="Arial" w:hAnsi="Times New Roman" w:cs="Times New Roman"/>
          <w:color w:val="auto"/>
          <w:sz w:val="24"/>
          <w:szCs w:val="24"/>
        </w:rPr>
        <w:t>s</w:t>
      </w:r>
      <w:r w:rsidRPr="004A0CA5">
        <w:rPr>
          <w:rFonts w:ascii="Times New Roman" w:eastAsia="Arial" w:hAnsi="Times New Roman" w:cs="Times New Roman"/>
          <w:color w:val="auto"/>
          <w:sz w:val="24"/>
          <w:szCs w:val="24"/>
        </w:rPr>
        <w:t xml:space="preserve"> to accept or reject any or all responses received as a result of this </w:t>
      </w:r>
      <w:r w:rsidR="00E9043C" w:rsidRPr="004A0CA5">
        <w:rPr>
          <w:rFonts w:ascii="Times New Roman" w:eastAsia="Arial" w:hAnsi="Times New Roman" w:cs="Times New Roman"/>
          <w:color w:val="auto"/>
          <w:sz w:val="24"/>
          <w:szCs w:val="24"/>
        </w:rPr>
        <w:t xml:space="preserve">RFQ </w:t>
      </w:r>
      <w:r w:rsidR="004C4A4D" w:rsidRPr="004A0CA5">
        <w:rPr>
          <w:rFonts w:ascii="Times New Roman" w:eastAsia="Arial" w:hAnsi="Times New Roman" w:cs="Times New Roman"/>
          <w:color w:val="auto"/>
          <w:sz w:val="24"/>
          <w:szCs w:val="24"/>
        </w:rPr>
        <w:t>and</w:t>
      </w:r>
      <w:r w:rsidRPr="004A0CA5">
        <w:rPr>
          <w:rFonts w:ascii="Times New Roman" w:eastAsia="Arial" w:hAnsi="Times New Roman" w:cs="Times New Roman"/>
          <w:color w:val="auto"/>
          <w:sz w:val="24"/>
          <w:szCs w:val="24"/>
        </w:rPr>
        <w:t xml:space="preserve"> to cancel any or all of this RFQ</w:t>
      </w:r>
      <w:r w:rsidR="00B669E9" w:rsidRPr="004A0CA5">
        <w:rPr>
          <w:rFonts w:ascii="Times New Roman" w:eastAsia="Arial" w:hAnsi="Times New Roman" w:cs="Times New Roman"/>
          <w:color w:val="auto"/>
          <w:sz w:val="24"/>
          <w:szCs w:val="24"/>
        </w:rPr>
        <w:t xml:space="preserve">.   </w:t>
      </w:r>
    </w:p>
    <w:p w14:paraId="0FE778D1" w14:textId="77777777" w:rsidR="00E9043C" w:rsidRPr="004A0CA5" w:rsidRDefault="00E9043C" w:rsidP="00CD7834">
      <w:pPr>
        <w:spacing w:after="0" w:line="240" w:lineRule="auto"/>
        <w:ind w:left="720"/>
        <w:rPr>
          <w:rFonts w:ascii="Times New Roman" w:eastAsia="Arial" w:hAnsi="Times New Roman" w:cs="Times New Roman"/>
          <w:color w:val="auto"/>
          <w:sz w:val="24"/>
          <w:szCs w:val="24"/>
        </w:rPr>
      </w:pPr>
    </w:p>
    <w:p w14:paraId="01AAF111" w14:textId="3FBABBA7" w:rsidR="00A46030" w:rsidRPr="004A0CA5" w:rsidRDefault="00B669E9" w:rsidP="00CD7834">
      <w:pPr>
        <w:spacing w:after="0" w:line="240" w:lineRule="auto"/>
        <w:ind w:left="720"/>
        <w:rPr>
          <w:rFonts w:ascii="Times New Roman" w:eastAsia="Arial" w:hAnsi="Times New Roman" w:cs="Times New Roman"/>
          <w:color w:val="auto"/>
          <w:sz w:val="24"/>
          <w:szCs w:val="24"/>
        </w:rPr>
      </w:pPr>
      <w:r w:rsidRPr="004A0CA5">
        <w:rPr>
          <w:rFonts w:ascii="Times New Roman" w:eastAsia="Arial" w:hAnsi="Times New Roman" w:cs="Times New Roman"/>
          <w:color w:val="auto"/>
          <w:sz w:val="24"/>
          <w:szCs w:val="24"/>
        </w:rPr>
        <w:t xml:space="preserve">PCA will not reimburse </w:t>
      </w:r>
      <w:r w:rsidR="00DB47D8" w:rsidRPr="004A0CA5">
        <w:rPr>
          <w:rFonts w:ascii="Times New Roman" w:eastAsia="Arial" w:hAnsi="Times New Roman" w:cs="Times New Roman"/>
          <w:color w:val="auto"/>
          <w:sz w:val="24"/>
          <w:szCs w:val="24"/>
        </w:rPr>
        <w:t xml:space="preserve">costs incurred by a </w:t>
      </w:r>
      <w:r w:rsidR="00036F7F" w:rsidRPr="004A0CA5">
        <w:rPr>
          <w:rFonts w:ascii="Times New Roman" w:eastAsia="Arial" w:hAnsi="Times New Roman" w:cs="Times New Roman"/>
          <w:color w:val="auto"/>
          <w:sz w:val="24"/>
          <w:szCs w:val="24"/>
        </w:rPr>
        <w:t xml:space="preserve">party </w:t>
      </w:r>
      <w:r w:rsidRPr="004A0CA5">
        <w:rPr>
          <w:rFonts w:ascii="Times New Roman" w:eastAsia="Arial" w:hAnsi="Times New Roman" w:cs="Times New Roman"/>
          <w:color w:val="auto"/>
          <w:sz w:val="24"/>
          <w:szCs w:val="24"/>
        </w:rPr>
        <w:t xml:space="preserve">in </w:t>
      </w:r>
      <w:r w:rsidR="00E9043C" w:rsidRPr="004A0CA5">
        <w:rPr>
          <w:rFonts w:ascii="Times New Roman" w:eastAsia="Arial" w:hAnsi="Times New Roman" w:cs="Times New Roman"/>
          <w:color w:val="auto"/>
          <w:sz w:val="24"/>
          <w:szCs w:val="24"/>
        </w:rPr>
        <w:t xml:space="preserve">(1) </w:t>
      </w:r>
      <w:r w:rsidRPr="004A0CA5">
        <w:rPr>
          <w:rFonts w:ascii="Times New Roman" w:eastAsia="Arial" w:hAnsi="Times New Roman" w:cs="Times New Roman"/>
          <w:color w:val="auto"/>
          <w:sz w:val="24"/>
          <w:szCs w:val="24"/>
        </w:rPr>
        <w:t>preparing or submitting a proposal in response to this RFQ</w:t>
      </w:r>
      <w:r w:rsidR="00E9043C" w:rsidRPr="004A0CA5">
        <w:rPr>
          <w:rFonts w:ascii="Times New Roman" w:eastAsia="Arial" w:hAnsi="Times New Roman" w:cs="Times New Roman"/>
          <w:color w:val="auto"/>
          <w:sz w:val="24"/>
          <w:szCs w:val="24"/>
        </w:rPr>
        <w:t xml:space="preserve">; </w:t>
      </w:r>
      <w:r w:rsidR="00843EC5" w:rsidRPr="004A0CA5">
        <w:rPr>
          <w:rFonts w:ascii="Times New Roman" w:eastAsia="Arial" w:hAnsi="Times New Roman" w:cs="Times New Roman"/>
          <w:color w:val="auto"/>
          <w:sz w:val="24"/>
          <w:szCs w:val="24"/>
        </w:rPr>
        <w:t xml:space="preserve">or </w:t>
      </w:r>
      <w:r w:rsidR="00E9043C" w:rsidRPr="004A0CA5">
        <w:rPr>
          <w:rFonts w:ascii="Times New Roman" w:eastAsia="Arial" w:hAnsi="Times New Roman" w:cs="Times New Roman"/>
          <w:color w:val="auto"/>
          <w:sz w:val="24"/>
          <w:szCs w:val="24"/>
        </w:rPr>
        <w:t>(2) participating in an interview.</w:t>
      </w:r>
    </w:p>
    <w:p w14:paraId="13ACC495" w14:textId="77777777" w:rsidR="00E62EFB" w:rsidRPr="004A0CA5" w:rsidRDefault="00E62EFB" w:rsidP="00CD7834">
      <w:pPr>
        <w:spacing w:after="0" w:line="240" w:lineRule="auto"/>
        <w:rPr>
          <w:rFonts w:ascii="Times New Roman" w:eastAsia="Arial" w:hAnsi="Times New Roman" w:cs="Times New Roman"/>
          <w:color w:val="auto"/>
          <w:sz w:val="24"/>
          <w:szCs w:val="24"/>
        </w:rPr>
      </w:pPr>
    </w:p>
    <w:p w14:paraId="05141583" w14:textId="7459DEE1" w:rsidR="000C469B" w:rsidRPr="004A0CA5" w:rsidRDefault="00016E3C" w:rsidP="00CD7834">
      <w:pPr>
        <w:pStyle w:val="ListParagraph"/>
        <w:numPr>
          <w:ilvl w:val="0"/>
          <w:numId w:val="4"/>
        </w:numPr>
        <w:spacing w:after="0" w:line="240" w:lineRule="auto"/>
        <w:rPr>
          <w:rFonts w:ascii="Times New Roman" w:eastAsia="Arial" w:hAnsi="Times New Roman" w:cs="Times New Roman"/>
          <w:b/>
          <w:bCs/>
          <w:color w:val="auto"/>
          <w:sz w:val="24"/>
          <w:szCs w:val="24"/>
        </w:rPr>
      </w:pPr>
      <w:r w:rsidRPr="004A0CA5">
        <w:rPr>
          <w:rFonts w:ascii="Times New Roman" w:hAnsi="Times New Roman" w:cs="Times New Roman"/>
          <w:b/>
          <w:bCs/>
          <w:color w:val="auto"/>
          <w:sz w:val="24"/>
          <w:szCs w:val="24"/>
        </w:rPr>
        <w:t>RFQ Schedule</w:t>
      </w:r>
    </w:p>
    <w:p w14:paraId="2FC9FE4D" w14:textId="4FF30889" w:rsidR="000C469B" w:rsidRPr="004A0CA5" w:rsidRDefault="00083DD1" w:rsidP="00CD7834">
      <w:pPr>
        <w:spacing w:after="0" w:line="240" w:lineRule="auto"/>
        <w:rPr>
          <w:rFonts w:ascii="Times New Roman" w:hAnsi="Times New Roman" w:cs="Times New Roman"/>
          <w:color w:val="auto"/>
          <w:sz w:val="24"/>
          <w:szCs w:val="24"/>
        </w:rPr>
      </w:pPr>
      <w:r w:rsidRPr="004A0CA5">
        <w:rPr>
          <w:rFonts w:ascii="Times New Roman" w:eastAsia="Arial" w:hAnsi="Times New Roman" w:cs="Times New Roman"/>
          <w:b/>
          <w:color w:val="auto"/>
          <w:sz w:val="24"/>
          <w:szCs w:val="24"/>
        </w:rPr>
        <w:t xml:space="preserve"> </w:t>
      </w:r>
      <w:r w:rsidRPr="004A0CA5">
        <w:rPr>
          <w:rFonts w:ascii="Times New Roman" w:eastAsia="Arial" w:hAnsi="Times New Roman" w:cs="Times New Roman"/>
          <w:color w:val="auto"/>
          <w:sz w:val="24"/>
          <w:szCs w:val="24"/>
        </w:rPr>
        <w:t xml:space="preserve"> </w:t>
      </w:r>
    </w:p>
    <w:tbl>
      <w:tblPr>
        <w:tblStyle w:val="TableGrid"/>
        <w:tblW w:w="8906" w:type="dxa"/>
        <w:tblInd w:w="715" w:type="dxa"/>
        <w:tblCellMar>
          <w:top w:w="89" w:type="dxa"/>
          <w:left w:w="29" w:type="dxa"/>
        </w:tblCellMar>
        <w:tblLook w:val="04A0" w:firstRow="1" w:lastRow="0" w:firstColumn="1" w:lastColumn="0" w:noHBand="0" w:noVBand="1"/>
      </w:tblPr>
      <w:tblGrid>
        <w:gridCol w:w="2722"/>
        <w:gridCol w:w="692"/>
        <w:gridCol w:w="5492"/>
      </w:tblGrid>
      <w:tr w:rsidR="00FB7CC1" w:rsidRPr="004A0CA5" w14:paraId="60D84B4C" w14:textId="77777777" w:rsidTr="00EE0F1F">
        <w:trPr>
          <w:trHeight w:val="313"/>
        </w:trPr>
        <w:tc>
          <w:tcPr>
            <w:tcW w:w="272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732DA371" w14:textId="290FA43D" w:rsidR="000C469B" w:rsidRPr="004A0CA5" w:rsidRDefault="00083DD1" w:rsidP="00CD7834">
            <w:pPr>
              <w:tabs>
                <w:tab w:val="center" w:pos="847"/>
                <w:tab w:val="center" w:pos="2621"/>
              </w:tabs>
              <w:rPr>
                <w:rFonts w:ascii="Times New Roman" w:hAnsi="Times New Roman" w:cs="Times New Roman"/>
                <w:color w:val="auto"/>
                <w:sz w:val="24"/>
                <w:szCs w:val="24"/>
              </w:rPr>
            </w:pPr>
            <w:bookmarkStart w:id="2" w:name="_Hlk181107357"/>
            <w:r w:rsidRPr="004A0CA5">
              <w:rPr>
                <w:rFonts w:ascii="Times New Roman" w:eastAsia="Arial" w:hAnsi="Times New Roman" w:cs="Times New Roman"/>
                <w:b/>
                <w:color w:val="auto"/>
                <w:sz w:val="24"/>
                <w:szCs w:val="24"/>
                <w:shd w:val="clear" w:color="auto" w:fill="BFBFBF" w:themeFill="background1" w:themeFillShade="BF"/>
              </w:rPr>
              <w:t>Date</w:t>
            </w:r>
            <w:r w:rsidR="0044083A" w:rsidRPr="004A0CA5">
              <w:rPr>
                <w:rFonts w:ascii="Times New Roman" w:eastAsia="Arial" w:hAnsi="Times New Roman" w:cs="Times New Roman"/>
                <w:b/>
                <w:color w:val="auto"/>
                <w:sz w:val="24"/>
                <w:szCs w:val="24"/>
                <w:shd w:val="clear" w:color="auto" w:fill="BFBFBF" w:themeFill="background1" w:themeFillShade="BF"/>
              </w:rPr>
              <w:t>/Time</w:t>
            </w:r>
            <w:r w:rsidRPr="004A0CA5">
              <w:rPr>
                <w:rFonts w:ascii="Times New Roman" w:eastAsia="Arial" w:hAnsi="Times New Roman" w:cs="Times New Roman"/>
                <w:b/>
                <w:color w:val="auto"/>
                <w:sz w:val="24"/>
                <w:szCs w:val="24"/>
              </w:rPr>
              <w:t xml:space="preserve"> </w:t>
            </w:r>
            <w:r w:rsidRPr="004A0CA5">
              <w:rPr>
                <w:rFonts w:ascii="Times New Roman" w:eastAsia="Arial" w:hAnsi="Times New Roman" w:cs="Times New Roman"/>
                <w:color w:val="auto"/>
                <w:sz w:val="24"/>
                <w:szCs w:val="24"/>
              </w:rPr>
              <w:t xml:space="preserve"> </w:t>
            </w:r>
            <w:r w:rsidRPr="004A0CA5">
              <w:rPr>
                <w:rFonts w:ascii="Times New Roman" w:eastAsia="Arial" w:hAnsi="Times New Roman" w:cs="Times New Roman"/>
                <w:color w:val="auto"/>
                <w:sz w:val="24"/>
                <w:szCs w:val="24"/>
              </w:rPr>
              <w:tab/>
            </w:r>
            <w:r w:rsidRPr="004A0CA5">
              <w:rPr>
                <w:rFonts w:ascii="Times New Roman" w:eastAsia="Arial" w:hAnsi="Times New Roman" w:cs="Times New Roman"/>
                <w:b/>
                <w:color w:val="auto"/>
                <w:sz w:val="24"/>
                <w:szCs w:val="24"/>
              </w:rPr>
              <w:t xml:space="preserve"> </w:t>
            </w:r>
            <w:r w:rsidRPr="004A0CA5">
              <w:rPr>
                <w:rFonts w:ascii="Times New Roman" w:eastAsia="Arial" w:hAnsi="Times New Roman" w:cs="Times New Roman"/>
                <w:color w:val="auto"/>
                <w:sz w:val="24"/>
                <w:szCs w:val="24"/>
              </w:rPr>
              <w:t xml:space="preserve"> </w:t>
            </w:r>
          </w:p>
        </w:tc>
        <w:tc>
          <w:tcPr>
            <w:tcW w:w="692" w:type="dxa"/>
            <w:tcBorders>
              <w:top w:val="single" w:sz="4" w:space="0" w:color="000000"/>
              <w:left w:val="single" w:sz="4" w:space="0" w:color="000000"/>
              <w:bottom w:val="single" w:sz="4" w:space="0" w:color="000000"/>
              <w:right w:val="nil"/>
            </w:tcBorders>
            <w:shd w:val="clear" w:color="auto" w:fill="BFBFBF" w:themeFill="background1" w:themeFillShade="BF"/>
          </w:tcPr>
          <w:p w14:paraId="38E40D3A" w14:textId="77777777" w:rsidR="000C469B" w:rsidRPr="004A0CA5" w:rsidRDefault="00083DD1" w:rsidP="00CD7834">
            <w:pPr>
              <w:ind w:left="62"/>
              <w:jc w:val="both"/>
              <w:rPr>
                <w:rFonts w:ascii="Times New Roman" w:hAnsi="Times New Roman" w:cs="Times New Roman"/>
                <w:color w:val="auto"/>
                <w:sz w:val="24"/>
                <w:szCs w:val="24"/>
              </w:rPr>
            </w:pPr>
            <w:r w:rsidRPr="004A0CA5">
              <w:rPr>
                <w:rFonts w:ascii="Times New Roman" w:eastAsia="Arial" w:hAnsi="Times New Roman" w:cs="Times New Roman"/>
                <w:b/>
                <w:color w:val="auto"/>
                <w:sz w:val="24"/>
                <w:szCs w:val="24"/>
              </w:rPr>
              <w:t>Event</w:t>
            </w:r>
          </w:p>
        </w:tc>
        <w:tc>
          <w:tcPr>
            <w:tcW w:w="5492" w:type="dxa"/>
            <w:tcBorders>
              <w:top w:val="single" w:sz="4" w:space="0" w:color="000000"/>
              <w:left w:val="nil"/>
              <w:bottom w:val="single" w:sz="4" w:space="0" w:color="000000"/>
              <w:right w:val="single" w:sz="4" w:space="0" w:color="000000"/>
            </w:tcBorders>
            <w:shd w:val="clear" w:color="auto" w:fill="BFBFBF" w:themeFill="background1" w:themeFillShade="BF"/>
          </w:tcPr>
          <w:p w14:paraId="1FDC488F" w14:textId="0399DE1C" w:rsidR="000C469B" w:rsidRPr="004A0CA5" w:rsidRDefault="00083DD1" w:rsidP="00CD7834">
            <w:pPr>
              <w:ind w:left="4670"/>
              <w:rPr>
                <w:rFonts w:ascii="Times New Roman" w:hAnsi="Times New Roman" w:cs="Times New Roman"/>
                <w:color w:val="auto"/>
                <w:sz w:val="24"/>
                <w:szCs w:val="24"/>
              </w:rPr>
            </w:pPr>
            <w:r w:rsidRPr="004A0CA5">
              <w:rPr>
                <w:rFonts w:ascii="Times New Roman" w:eastAsia="Arial" w:hAnsi="Times New Roman" w:cs="Times New Roman"/>
                <w:b/>
                <w:color w:val="auto"/>
                <w:sz w:val="24"/>
                <w:szCs w:val="24"/>
              </w:rPr>
              <w:t xml:space="preserve"> </w:t>
            </w:r>
          </w:p>
        </w:tc>
      </w:tr>
      <w:tr w:rsidR="00FB7CC1" w:rsidRPr="004A0CA5" w14:paraId="270EA7CD" w14:textId="77777777" w:rsidTr="00EE0F1F">
        <w:trPr>
          <w:trHeight w:val="338"/>
        </w:trPr>
        <w:tc>
          <w:tcPr>
            <w:tcW w:w="2722" w:type="dxa"/>
            <w:tcBorders>
              <w:top w:val="single" w:sz="4" w:space="0" w:color="000000"/>
              <w:left w:val="single" w:sz="4" w:space="0" w:color="000000"/>
              <w:bottom w:val="single" w:sz="4" w:space="0" w:color="000000"/>
              <w:right w:val="single" w:sz="4" w:space="0" w:color="000000"/>
            </w:tcBorders>
            <w:vAlign w:val="center"/>
          </w:tcPr>
          <w:p w14:paraId="64CD8909" w14:textId="0026F141" w:rsidR="000C469B" w:rsidRPr="007554F5" w:rsidRDefault="007554F5" w:rsidP="00EE0F1F">
            <w:pPr>
              <w:tabs>
                <w:tab w:val="center" w:pos="2621"/>
              </w:tabs>
              <w:jc w:val="center"/>
              <w:rPr>
                <w:rFonts w:ascii="Times New Roman" w:hAnsi="Times New Roman" w:cs="Times New Roman"/>
                <w:color w:val="auto"/>
                <w:sz w:val="24"/>
                <w:szCs w:val="24"/>
              </w:rPr>
            </w:pPr>
            <w:r w:rsidRPr="007554F5">
              <w:rPr>
                <w:rFonts w:ascii="Times New Roman" w:hAnsi="Times New Roman" w:cs="Times New Roman"/>
                <w:color w:val="auto"/>
                <w:sz w:val="24"/>
                <w:szCs w:val="24"/>
              </w:rPr>
              <w:t>12/17/25</w:t>
            </w:r>
          </w:p>
        </w:tc>
        <w:tc>
          <w:tcPr>
            <w:tcW w:w="6184" w:type="dxa"/>
            <w:gridSpan w:val="2"/>
            <w:tcBorders>
              <w:top w:val="single" w:sz="4" w:space="0" w:color="000000"/>
              <w:left w:val="single" w:sz="4" w:space="0" w:color="000000"/>
              <w:bottom w:val="single" w:sz="4" w:space="0" w:color="000000"/>
              <w:right w:val="single" w:sz="4" w:space="0" w:color="000000"/>
            </w:tcBorders>
          </w:tcPr>
          <w:p w14:paraId="3C0F03B9" w14:textId="77777777" w:rsidR="000C469B" w:rsidRPr="007554F5" w:rsidRDefault="00083DD1" w:rsidP="00CD7834">
            <w:pPr>
              <w:ind w:left="70"/>
              <w:rPr>
                <w:rFonts w:ascii="Times New Roman" w:hAnsi="Times New Roman" w:cs="Times New Roman"/>
                <w:color w:val="auto"/>
                <w:sz w:val="24"/>
                <w:szCs w:val="24"/>
              </w:rPr>
            </w:pPr>
            <w:r w:rsidRPr="007554F5">
              <w:rPr>
                <w:rFonts w:ascii="Times New Roman" w:eastAsia="Arial" w:hAnsi="Times New Roman" w:cs="Times New Roman"/>
                <w:color w:val="auto"/>
                <w:sz w:val="24"/>
                <w:szCs w:val="24"/>
              </w:rPr>
              <w:t xml:space="preserve">Distribution of RFQ  </w:t>
            </w:r>
          </w:p>
        </w:tc>
      </w:tr>
      <w:tr w:rsidR="001E0A56" w:rsidRPr="004A0CA5" w14:paraId="20495DAC" w14:textId="77777777" w:rsidTr="00EE0F1F">
        <w:trPr>
          <w:trHeight w:val="336"/>
        </w:trPr>
        <w:tc>
          <w:tcPr>
            <w:tcW w:w="2722" w:type="dxa"/>
            <w:tcBorders>
              <w:top w:val="single" w:sz="4" w:space="0" w:color="000000"/>
              <w:left w:val="single" w:sz="4" w:space="0" w:color="000000"/>
              <w:bottom w:val="single" w:sz="4" w:space="0" w:color="000000"/>
              <w:right w:val="single" w:sz="4" w:space="0" w:color="000000"/>
            </w:tcBorders>
            <w:vAlign w:val="center"/>
          </w:tcPr>
          <w:p w14:paraId="547933DB" w14:textId="7AB8D664" w:rsidR="001E0A56" w:rsidRPr="007554F5" w:rsidRDefault="007554F5" w:rsidP="00EE0F1F">
            <w:pPr>
              <w:tabs>
                <w:tab w:val="center" w:pos="2621"/>
              </w:tabs>
              <w:jc w:val="center"/>
              <w:rPr>
                <w:rFonts w:ascii="Times New Roman" w:hAnsi="Times New Roman" w:cs="Times New Roman"/>
                <w:color w:val="auto"/>
                <w:sz w:val="24"/>
                <w:szCs w:val="24"/>
              </w:rPr>
            </w:pPr>
            <w:r w:rsidRPr="007554F5">
              <w:rPr>
                <w:rFonts w:ascii="Times New Roman" w:hAnsi="Times New Roman" w:cs="Times New Roman"/>
                <w:color w:val="auto"/>
                <w:sz w:val="24"/>
                <w:szCs w:val="24"/>
              </w:rPr>
              <w:t>12/29/25</w:t>
            </w:r>
          </w:p>
        </w:tc>
        <w:tc>
          <w:tcPr>
            <w:tcW w:w="6184" w:type="dxa"/>
            <w:gridSpan w:val="2"/>
            <w:tcBorders>
              <w:top w:val="single" w:sz="4" w:space="0" w:color="000000"/>
              <w:left w:val="single" w:sz="4" w:space="0" w:color="000000"/>
              <w:bottom w:val="single" w:sz="4" w:space="0" w:color="000000"/>
              <w:right w:val="single" w:sz="4" w:space="0" w:color="000000"/>
            </w:tcBorders>
          </w:tcPr>
          <w:p w14:paraId="48C74907" w14:textId="5AA47A0D" w:rsidR="001E0A56" w:rsidRPr="007554F5" w:rsidRDefault="004A0CA5" w:rsidP="00CD7834">
            <w:pPr>
              <w:rPr>
                <w:rFonts w:ascii="Times New Roman" w:hAnsi="Times New Roman" w:cs="Times New Roman"/>
                <w:color w:val="auto"/>
                <w:sz w:val="24"/>
                <w:szCs w:val="24"/>
              </w:rPr>
            </w:pPr>
            <w:r w:rsidRPr="007554F5">
              <w:rPr>
                <w:rFonts w:ascii="Times New Roman" w:hAnsi="Times New Roman" w:cs="Times New Roman"/>
                <w:color w:val="auto"/>
                <w:sz w:val="24"/>
                <w:szCs w:val="24"/>
              </w:rPr>
              <w:t xml:space="preserve"> Virtual</w:t>
            </w:r>
            <w:r w:rsidR="001E0A56" w:rsidRPr="007554F5">
              <w:rPr>
                <w:rFonts w:ascii="Times New Roman" w:hAnsi="Times New Roman" w:cs="Times New Roman"/>
                <w:color w:val="auto"/>
                <w:sz w:val="24"/>
                <w:szCs w:val="24"/>
              </w:rPr>
              <w:t xml:space="preserve"> </w:t>
            </w:r>
            <w:r w:rsidRPr="007554F5">
              <w:rPr>
                <w:rFonts w:ascii="Times New Roman" w:hAnsi="Times New Roman" w:cs="Times New Roman"/>
                <w:color w:val="auto"/>
                <w:sz w:val="24"/>
                <w:szCs w:val="24"/>
              </w:rPr>
              <w:t>Q&amp;A</w:t>
            </w:r>
          </w:p>
        </w:tc>
      </w:tr>
      <w:tr w:rsidR="00FB7CC1" w:rsidRPr="004A0CA5" w14:paraId="634287D3" w14:textId="77777777" w:rsidTr="00EE0F1F">
        <w:trPr>
          <w:trHeight w:val="336"/>
        </w:trPr>
        <w:tc>
          <w:tcPr>
            <w:tcW w:w="2722" w:type="dxa"/>
            <w:tcBorders>
              <w:top w:val="single" w:sz="4" w:space="0" w:color="000000"/>
              <w:left w:val="single" w:sz="4" w:space="0" w:color="000000"/>
              <w:bottom w:val="single" w:sz="4" w:space="0" w:color="000000"/>
              <w:right w:val="single" w:sz="4" w:space="0" w:color="000000"/>
            </w:tcBorders>
            <w:vAlign w:val="center"/>
          </w:tcPr>
          <w:p w14:paraId="784823E8" w14:textId="39621C7D" w:rsidR="000C469B" w:rsidRPr="007554F5" w:rsidRDefault="007554F5" w:rsidP="00EE0F1F">
            <w:pPr>
              <w:tabs>
                <w:tab w:val="center" w:pos="2621"/>
              </w:tabs>
              <w:jc w:val="center"/>
              <w:rPr>
                <w:rFonts w:ascii="Times New Roman" w:hAnsi="Times New Roman" w:cs="Times New Roman"/>
                <w:color w:val="auto"/>
                <w:sz w:val="24"/>
                <w:szCs w:val="24"/>
              </w:rPr>
            </w:pPr>
            <w:r w:rsidRPr="007554F5">
              <w:rPr>
                <w:rFonts w:ascii="Times New Roman" w:hAnsi="Times New Roman" w:cs="Times New Roman"/>
                <w:color w:val="auto"/>
                <w:sz w:val="24"/>
                <w:szCs w:val="24"/>
              </w:rPr>
              <w:t>1/</w:t>
            </w:r>
            <w:r w:rsidR="00EE0F1F">
              <w:rPr>
                <w:rFonts w:ascii="Times New Roman" w:hAnsi="Times New Roman" w:cs="Times New Roman"/>
                <w:color w:val="auto"/>
                <w:sz w:val="24"/>
                <w:szCs w:val="24"/>
              </w:rPr>
              <w:t>9</w:t>
            </w:r>
            <w:r w:rsidRPr="007554F5">
              <w:rPr>
                <w:rFonts w:ascii="Times New Roman" w:hAnsi="Times New Roman" w:cs="Times New Roman"/>
                <w:color w:val="auto"/>
                <w:sz w:val="24"/>
                <w:szCs w:val="24"/>
              </w:rPr>
              <w:t>/2</w:t>
            </w:r>
            <w:r w:rsidR="0003507D">
              <w:rPr>
                <w:rFonts w:ascii="Times New Roman" w:hAnsi="Times New Roman" w:cs="Times New Roman"/>
                <w:color w:val="auto"/>
                <w:sz w:val="24"/>
                <w:szCs w:val="24"/>
              </w:rPr>
              <w:t>6</w:t>
            </w:r>
          </w:p>
        </w:tc>
        <w:tc>
          <w:tcPr>
            <w:tcW w:w="6184" w:type="dxa"/>
            <w:gridSpan w:val="2"/>
            <w:tcBorders>
              <w:top w:val="single" w:sz="4" w:space="0" w:color="000000"/>
              <w:left w:val="single" w:sz="4" w:space="0" w:color="000000"/>
              <w:bottom w:val="single" w:sz="4" w:space="0" w:color="000000"/>
              <w:right w:val="single" w:sz="4" w:space="0" w:color="000000"/>
            </w:tcBorders>
          </w:tcPr>
          <w:p w14:paraId="02968394" w14:textId="7943E5B4" w:rsidR="000C469B" w:rsidRPr="007554F5" w:rsidRDefault="0044083A" w:rsidP="00CD7834">
            <w:pPr>
              <w:rPr>
                <w:rFonts w:ascii="Times New Roman" w:hAnsi="Times New Roman" w:cs="Times New Roman"/>
                <w:color w:val="auto"/>
                <w:sz w:val="24"/>
                <w:szCs w:val="24"/>
              </w:rPr>
            </w:pPr>
            <w:r w:rsidRPr="007554F5">
              <w:rPr>
                <w:rFonts w:ascii="Times New Roman" w:hAnsi="Times New Roman" w:cs="Times New Roman"/>
                <w:color w:val="auto"/>
                <w:sz w:val="24"/>
                <w:szCs w:val="24"/>
              </w:rPr>
              <w:t xml:space="preserve"> Submissions </w:t>
            </w:r>
            <w:r w:rsidR="004F3BDF" w:rsidRPr="007554F5">
              <w:rPr>
                <w:rFonts w:ascii="Times New Roman" w:hAnsi="Times New Roman" w:cs="Times New Roman"/>
                <w:color w:val="auto"/>
                <w:sz w:val="24"/>
                <w:szCs w:val="24"/>
              </w:rPr>
              <w:t>due by noon</w:t>
            </w:r>
          </w:p>
        </w:tc>
      </w:tr>
      <w:tr w:rsidR="00FB7CC1" w:rsidRPr="004A0CA5" w14:paraId="5DE0C8A5" w14:textId="77777777" w:rsidTr="00EE0F1F">
        <w:trPr>
          <w:trHeight w:val="288"/>
        </w:trPr>
        <w:tc>
          <w:tcPr>
            <w:tcW w:w="2722" w:type="dxa"/>
            <w:tcBorders>
              <w:top w:val="single" w:sz="4" w:space="0" w:color="000000"/>
              <w:left w:val="single" w:sz="4" w:space="0" w:color="000000"/>
              <w:bottom w:val="single" w:sz="4" w:space="0" w:color="000000"/>
              <w:right w:val="single" w:sz="4" w:space="0" w:color="000000"/>
            </w:tcBorders>
            <w:vAlign w:val="center"/>
          </w:tcPr>
          <w:p w14:paraId="68F7A748" w14:textId="0392E642" w:rsidR="008A76A6" w:rsidRPr="007554F5" w:rsidRDefault="00EE0F1F" w:rsidP="00EE0F1F">
            <w:pPr>
              <w:tabs>
                <w:tab w:val="center" w:pos="2621"/>
              </w:tabs>
              <w:jc w:val="center"/>
              <w:rPr>
                <w:rFonts w:ascii="Times New Roman" w:eastAsia="Arial" w:hAnsi="Times New Roman" w:cs="Times New Roman"/>
                <w:color w:val="auto"/>
                <w:sz w:val="24"/>
                <w:szCs w:val="24"/>
              </w:rPr>
            </w:pPr>
            <w:r>
              <w:rPr>
                <w:rFonts w:ascii="Times New Roman" w:eastAsia="Arial" w:hAnsi="Times New Roman" w:cs="Times New Roman"/>
                <w:color w:val="auto"/>
                <w:sz w:val="24"/>
                <w:szCs w:val="24"/>
              </w:rPr>
              <w:t xml:space="preserve">No later than </w:t>
            </w:r>
            <w:r w:rsidR="007554F5" w:rsidRPr="007554F5">
              <w:rPr>
                <w:rFonts w:ascii="Times New Roman" w:eastAsia="Arial" w:hAnsi="Times New Roman" w:cs="Times New Roman"/>
                <w:color w:val="auto"/>
                <w:sz w:val="24"/>
                <w:szCs w:val="24"/>
              </w:rPr>
              <w:t>1/13/2</w:t>
            </w:r>
            <w:r w:rsidR="0003507D">
              <w:rPr>
                <w:rFonts w:ascii="Times New Roman" w:eastAsia="Arial" w:hAnsi="Times New Roman" w:cs="Times New Roman"/>
                <w:color w:val="auto"/>
                <w:sz w:val="24"/>
                <w:szCs w:val="24"/>
              </w:rPr>
              <w:t>6</w:t>
            </w:r>
          </w:p>
        </w:tc>
        <w:tc>
          <w:tcPr>
            <w:tcW w:w="6184" w:type="dxa"/>
            <w:gridSpan w:val="2"/>
            <w:tcBorders>
              <w:top w:val="single" w:sz="4" w:space="0" w:color="000000"/>
              <w:left w:val="single" w:sz="4" w:space="0" w:color="000000"/>
              <w:bottom w:val="single" w:sz="4" w:space="0" w:color="000000"/>
              <w:right w:val="single" w:sz="4" w:space="0" w:color="000000"/>
            </w:tcBorders>
          </w:tcPr>
          <w:p w14:paraId="32F78CC9" w14:textId="5AC8464D" w:rsidR="000C469B" w:rsidRPr="007554F5" w:rsidRDefault="00EE0F1F" w:rsidP="00CD7834">
            <w:pPr>
              <w:ind w:left="70"/>
              <w:rPr>
                <w:rFonts w:ascii="Times New Roman" w:hAnsi="Times New Roman" w:cs="Times New Roman"/>
                <w:color w:val="auto"/>
                <w:sz w:val="24"/>
                <w:szCs w:val="24"/>
              </w:rPr>
            </w:pPr>
            <w:r w:rsidRPr="007554F5">
              <w:rPr>
                <w:rFonts w:ascii="Times New Roman" w:eastAsia="Arial" w:hAnsi="Times New Roman" w:cs="Times New Roman"/>
                <w:color w:val="auto"/>
                <w:sz w:val="24"/>
                <w:szCs w:val="24"/>
              </w:rPr>
              <w:t>Notification of selection or deselection</w:t>
            </w:r>
          </w:p>
        </w:tc>
      </w:tr>
    </w:tbl>
    <w:bookmarkEnd w:id="2"/>
    <w:p w14:paraId="065C69D0" w14:textId="741901B5" w:rsidR="005F7400" w:rsidRPr="004A0CA5" w:rsidRDefault="00083DD1" w:rsidP="00CD7834">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562A7289" w14:textId="44A935A4" w:rsidR="000C469B" w:rsidRPr="004A0CA5" w:rsidRDefault="00083DD1" w:rsidP="00CD7834">
      <w:pPr>
        <w:pStyle w:val="Heading2"/>
        <w:spacing w:after="0" w:line="240" w:lineRule="auto"/>
        <w:ind w:left="-5"/>
        <w:rPr>
          <w:rFonts w:ascii="Times New Roman" w:hAnsi="Times New Roman" w:cs="Times New Roman"/>
          <w:color w:val="auto"/>
          <w:sz w:val="24"/>
          <w:szCs w:val="24"/>
        </w:rPr>
      </w:pPr>
      <w:r w:rsidRPr="004A0CA5">
        <w:rPr>
          <w:rFonts w:ascii="Times New Roman" w:hAnsi="Times New Roman" w:cs="Times New Roman"/>
          <w:color w:val="auto"/>
          <w:sz w:val="24"/>
          <w:szCs w:val="24"/>
        </w:rPr>
        <w:t xml:space="preserve">PART B: </w:t>
      </w:r>
      <w:r w:rsidR="004C4A4D" w:rsidRPr="004A0CA5">
        <w:rPr>
          <w:rFonts w:ascii="Times New Roman" w:hAnsi="Times New Roman" w:cs="Times New Roman"/>
          <w:color w:val="auto"/>
          <w:sz w:val="24"/>
          <w:szCs w:val="24"/>
        </w:rPr>
        <w:t xml:space="preserve">  </w:t>
      </w:r>
      <w:r w:rsidRPr="004A0CA5">
        <w:rPr>
          <w:rFonts w:ascii="Times New Roman" w:hAnsi="Times New Roman" w:cs="Times New Roman"/>
          <w:color w:val="auto"/>
          <w:sz w:val="24"/>
          <w:szCs w:val="24"/>
        </w:rPr>
        <w:t xml:space="preserve">PROJECT INFORMATION   </w:t>
      </w:r>
    </w:p>
    <w:p w14:paraId="2A7B9E4F" w14:textId="77777777" w:rsidR="008A76A6" w:rsidRPr="004A0CA5" w:rsidRDefault="008A76A6" w:rsidP="00CD7834">
      <w:pPr>
        <w:spacing w:after="0" w:line="240" w:lineRule="auto"/>
        <w:rPr>
          <w:rFonts w:ascii="Times New Roman" w:hAnsi="Times New Roman" w:cs="Times New Roman"/>
          <w:sz w:val="24"/>
          <w:szCs w:val="24"/>
        </w:rPr>
      </w:pPr>
    </w:p>
    <w:p w14:paraId="3578CF6E" w14:textId="6BFAB431" w:rsidR="000C469B" w:rsidRPr="004A0CA5" w:rsidRDefault="00083DD1" w:rsidP="00CD7834">
      <w:pPr>
        <w:pStyle w:val="Heading3"/>
        <w:numPr>
          <w:ilvl w:val="0"/>
          <w:numId w:val="9"/>
        </w:numPr>
        <w:spacing w:line="240" w:lineRule="auto"/>
        <w:ind w:left="720" w:hanging="720"/>
        <w:rPr>
          <w:rFonts w:ascii="Times New Roman" w:hAnsi="Times New Roman" w:cs="Times New Roman"/>
          <w:b/>
          <w:bCs/>
          <w:color w:val="auto"/>
          <w:sz w:val="24"/>
          <w:szCs w:val="24"/>
        </w:rPr>
      </w:pPr>
      <w:r w:rsidRPr="004A0CA5">
        <w:rPr>
          <w:rFonts w:ascii="Times New Roman" w:hAnsi="Times New Roman" w:cs="Times New Roman"/>
          <w:b/>
          <w:bCs/>
          <w:color w:val="auto"/>
          <w:sz w:val="24"/>
          <w:szCs w:val="24"/>
        </w:rPr>
        <w:t>G</w:t>
      </w:r>
      <w:r w:rsidR="00731BDC" w:rsidRPr="004A0CA5">
        <w:rPr>
          <w:rFonts w:ascii="Times New Roman" w:hAnsi="Times New Roman" w:cs="Times New Roman"/>
          <w:b/>
          <w:bCs/>
          <w:color w:val="auto"/>
          <w:sz w:val="24"/>
          <w:szCs w:val="24"/>
        </w:rPr>
        <w:t>oals and Objectives</w:t>
      </w:r>
      <w:r w:rsidRPr="004A0CA5">
        <w:rPr>
          <w:rFonts w:ascii="Times New Roman" w:hAnsi="Times New Roman" w:cs="Times New Roman"/>
          <w:b/>
          <w:bCs/>
          <w:color w:val="auto"/>
          <w:sz w:val="24"/>
          <w:szCs w:val="24"/>
        </w:rPr>
        <w:t xml:space="preserve">  </w:t>
      </w:r>
    </w:p>
    <w:p w14:paraId="76BA8ABF" w14:textId="77777777" w:rsidR="000C469B" w:rsidRPr="004A0CA5" w:rsidRDefault="00083DD1" w:rsidP="00CD7834">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6198C01B" w14:textId="2D3B9804" w:rsidR="00E34934" w:rsidRDefault="004A0CA5" w:rsidP="00243120">
      <w:pPr>
        <w:spacing w:after="0" w:line="240" w:lineRule="auto"/>
        <w:ind w:left="720"/>
        <w:rPr>
          <w:rFonts w:ascii="Times New Roman" w:eastAsiaTheme="minorEastAsia" w:hAnsi="Times New Roman" w:cs="Times New Roman"/>
          <w:color w:val="auto"/>
          <w:kern w:val="2"/>
          <w:sz w:val="24"/>
          <w:szCs w:val="24"/>
          <w:lang w:eastAsia="zh-CN"/>
          <w14:ligatures w14:val="standardContextual"/>
        </w:rPr>
      </w:pPr>
      <w:r w:rsidRPr="004A0CA5">
        <w:rPr>
          <w:rFonts w:ascii="Times New Roman" w:hAnsi="Times New Roman" w:cs="Times New Roman"/>
          <w:sz w:val="24"/>
          <w:szCs w:val="24"/>
        </w:rPr>
        <w:t xml:space="preserve">PCA </w:t>
      </w:r>
      <w:r w:rsidR="00891A09">
        <w:rPr>
          <w:rFonts w:ascii="Times New Roman" w:hAnsi="Times New Roman" w:cs="Times New Roman"/>
          <w:sz w:val="24"/>
          <w:szCs w:val="24"/>
        </w:rPr>
        <w:t xml:space="preserve">seeks quotations </w:t>
      </w:r>
      <w:r w:rsidRPr="004A0CA5">
        <w:rPr>
          <w:rFonts w:ascii="Times New Roman" w:hAnsi="Times New Roman" w:cs="Times New Roman"/>
          <w:sz w:val="24"/>
          <w:szCs w:val="24"/>
        </w:rPr>
        <w:t xml:space="preserve">from qualified </w:t>
      </w:r>
      <w:r w:rsidR="0097592E">
        <w:rPr>
          <w:rFonts w:ascii="Times New Roman" w:hAnsi="Times New Roman" w:cs="Times New Roman"/>
          <w:sz w:val="24"/>
          <w:szCs w:val="24"/>
        </w:rPr>
        <w:t xml:space="preserve">structural engineering </w:t>
      </w:r>
      <w:r w:rsidRPr="004A0CA5">
        <w:rPr>
          <w:rFonts w:ascii="Times New Roman" w:hAnsi="Times New Roman" w:cs="Times New Roman"/>
          <w:sz w:val="24"/>
          <w:szCs w:val="24"/>
        </w:rPr>
        <w:t xml:space="preserve">consultants or firms to conduct </w:t>
      </w:r>
      <w:r w:rsidR="00C96C2A">
        <w:rPr>
          <w:rFonts w:ascii="Times New Roman" w:hAnsi="Times New Roman" w:cs="Times New Roman"/>
          <w:sz w:val="24"/>
          <w:szCs w:val="24"/>
        </w:rPr>
        <w:t xml:space="preserve">a site survey of </w:t>
      </w:r>
      <w:r w:rsidR="00891A09">
        <w:rPr>
          <w:rFonts w:ascii="Times New Roman" w:hAnsi="Times New Roman" w:cs="Times New Roman"/>
          <w:sz w:val="24"/>
          <w:szCs w:val="24"/>
        </w:rPr>
        <w:t xml:space="preserve">PCA’s main building located at 642 N. Broad Street, with particular focus on the structural capacity for assembly on the sixth floor of the historic building under </w:t>
      </w:r>
      <w:r w:rsidR="00891A09" w:rsidRPr="00ED381D">
        <w:rPr>
          <w:rFonts w:ascii="Times New Roman" w:hAnsi="Times New Roman" w:cs="Times New Roman"/>
        </w:rPr>
        <w:t>IBC Type IV-C</w:t>
      </w:r>
      <w:r w:rsidR="00891A09">
        <w:rPr>
          <w:rFonts w:ascii="Times New Roman" w:hAnsi="Times New Roman" w:cs="Times New Roman"/>
          <w:sz w:val="24"/>
          <w:szCs w:val="24"/>
        </w:rPr>
        <w:t xml:space="preserve">.  </w:t>
      </w:r>
      <w:r w:rsidR="007B6ECC">
        <w:rPr>
          <w:rFonts w:ascii="Times New Roman" w:hAnsi="Times New Roman" w:cs="Times New Roman"/>
          <w:sz w:val="24"/>
          <w:szCs w:val="24"/>
        </w:rPr>
        <w:t>The space consists of</w:t>
      </w:r>
      <w:r w:rsidR="00754BB4">
        <w:rPr>
          <w:rFonts w:ascii="Times New Roman" w:hAnsi="Times New Roman" w:cs="Times New Roman"/>
          <w:sz w:val="24"/>
          <w:szCs w:val="24"/>
        </w:rPr>
        <w:t xml:space="preserve"> approximately</w:t>
      </w:r>
      <w:r w:rsidR="007B6ECC">
        <w:rPr>
          <w:rFonts w:ascii="Times New Roman" w:hAnsi="Times New Roman" w:cs="Times New Roman"/>
          <w:sz w:val="24"/>
          <w:szCs w:val="24"/>
        </w:rPr>
        <w:t xml:space="preserve"> </w:t>
      </w:r>
      <w:r w:rsidR="007B6ECC" w:rsidRPr="007B6ECC">
        <w:rPr>
          <w:rFonts w:ascii="Times New Roman" w:hAnsi="Times New Roman" w:cs="Times New Roman"/>
          <w:sz w:val="24"/>
          <w:szCs w:val="24"/>
        </w:rPr>
        <w:t>23,447</w:t>
      </w:r>
      <w:r w:rsidR="007B6ECC">
        <w:rPr>
          <w:rFonts w:ascii="Times New Roman" w:hAnsi="Times New Roman" w:cs="Times New Roman"/>
          <w:sz w:val="24"/>
          <w:szCs w:val="24"/>
        </w:rPr>
        <w:t xml:space="preserve"> square feet. </w:t>
      </w:r>
      <w:r w:rsidR="00FB1ABE">
        <w:rPr>
          <w:rFonts w:ascii="Times New Roman" w:hAnsi="Times New Roman" w:cs="Times New Roman"/>
          <w:sz w:val="24"/>
          <w:szCs w:val="24"/>
        </w:rPr>
        <w:t>The</w:t>
      </w:r>
      <w:r w:rsidR="00210288">
        <w:rPr>
          <w:rFonts w:ascii="Times New Roman" w:hAnsi="Times New Roman" w:cs="Times New Roman"/>
          <w:sz w:val="24"/>
          <w:szCs w:val="24"/>
        </w:rPr>
        <w:t xml:space="preserve"> p</w:t>
      </w:r>
      <w:r w:rsidR="008F3A1F">
        <w:rPr>
          <w:rFonts w:ascii="Times New Roman" w:hAnsi="Times New Roman" w:cs="Times New Roman"/>
          <w:sz w:val="24"/>
          <w:szCs w:val="24"/>
        </w:rPr>
        <w:t>hotographs of the sixth floor are attached as EXHIBIT A to this RFQ.</w:t>
      </w:r>
    </w:p>
    <w:p w14:paraId="2C0FBD17" w14:textId="77777777" w:rsidR="00C55BD8" w:rsidRDefault="00C55BD8">
      <w:pPr>
        <w:rPr>
          <w:rFonts w:ascii="Times New Roman" w:eastAsia="Arial" w:hAnsi="Times New Roman" w:cs="Times New Roman"/>
          <w:color w:val="auto"/>
          <w:sz w:val="24"/>
          <w:szCs w:val="24"/>
        </w:rPr>
      </w:pPr>
      <w:r>
        <w:rPr>
          <w:rFonts w:ascii="Times New Roman" w:eastAsia="Arial" w:hAnsi="Times New Roman" w:cs="Times New Roman"/>
          <w:color w:val="auto"/>
          <w:sz w:val="24"/>
          <w:szCs w:val="24"/>
        </w:rPr>
        <w:br w:type="page"/>
      </w:r>
    </w:p>
    <w:p w14:paraId="179BC344" w14:textId="290C1367" w:rsidR="00B8560F" w:rsidRPr="004A0CA5" w:rsidRDefault="00B8560F" w:rsidP="00CD7834">
      <w:pPr>
        <w:pStyle w:val="ListParagraph"/>
        <w:numPr>
          <w:ilvl w:val="0"/>
          <w:numId w:val="9"/>
        </w:numPr>
        <w:spacing w:after="0" w:line="240" w:lineRule="auto"/>
        <w:ind w:left="346"/>
        <w:rPr>
          <w:rFonts w:ascii="Times New Roman" w:eastAsia="Times New Roman" w:hAnsi="Times New Roman" w:cs="Times New Roman"/>
          <w:b/>
          <w:bCs/>
          <w:sz w:val="24"/>
          <w:szCs w:val="24"/>
        </w:rPr>
      </w:pPr>
      <w:r w:rsidRPr="004A0CA5">
        <w:rPr>
          <w:rFonts w:ascii="Times New Roman" w:eastAsia="Times New Roman" w:hAnsi="Times New Roman" w:cs="Times New Roman"/>
          <w:b/>
          <w:bCs/>
          <w:sz w:val="24"/>
          <w:szCs w:val="24"/>
        </w:rPr>
        <w:lastRenderedPageBreak/>
        <w:t xml:space="preserve">      Scope of Work</w:t>
      </w:r>
    </w:p>
    <w:p w14:paraId="526A56D3" w14:textId="77777777" w:rsidR="00B8560F" w:rsidRPr="004A0CA5" w:rsidRDefault="00B8560F" w:rsidP="00CD7834">
      <w:pPr>
        <w:pStyle w:val="ListParagraph"/>
        <w:spacing w:after="0" w:line="240" w:lineRule="auto"/>
        <w:ind w:left="350"/>
        <w:rPr>
          <w:rFonts w:ascii="Times New Roman" w:eastAsia="Times New Roman" w:hAnsi="Times New Roman" w:cs="Times New Roman"/>
          <w:b/>
          <w:bCs/>
          <w:sz w:val="24"/>
          <w:szCs w:val="24"/>
        </w:rPr>
      </w:pPr>
    </w:p>
    <w:p w14:paraId="438D5746" w14:textId="639454D0" w:rsidR="00891A09" w:rsidRDefault="00ED381D" w:rsidP="00891A09">
      <w:pPr>
        <w:pStyle w:val="ListBullet"/>
        <w:numPr>
          <w:ilvl w:val="1"/>
          <w:numId w:val="9"/>
        </w:numPr>
        <w:ind w:left="1080"/>
        <w:rPr>
          <w:rFonts w:ascii="Times New Roman" w:hAnsi="Times New Roman" w:cs="Times New Roman"/>
        </w:rPr>
      </w:pPr>
      <w:r w:rsidRPr="00ED381D">
        <w:rPr>
          <w:rFonts w:ascii="Times New Roman" w:hAnsi="Times New Roman" w:cs="Times New Roman"/>
        </w:rPr>
        <w:t>Conduct a site survey of the building to document the size, condition, and arrangement of the existing building structure. The survey should gather enough information to substantially assess the building's structural loading capacities based on the size, condition, and arrangement of structural members supporting each floor and the roof</w:t>
      </w:r>
      <w:r w:rsidR="008F3A1F">
        <w:rPr>
          <w:rFonts w:ascii="Times New Roman" w:hAnsi="Times New Roman" w:cs="Times New Roman"/>
        </w:rPr>
        <w:t>; and</w:t>
      </w:r>
    </w:p>
    <w:p w14:paraId="36008F1E" w14:textId="77777777" w:rsidR="00891A09" w:rsidRDefault="00891A09" w:rsidP="00891A09">
      <w:pPr>
        <w:pStyle w:val="ListBullet"/>
        <w:numPr>
          <w:ilvl w:val="0"/>
          <w:numId w:val="0"/>
        </w:numPr>
        <w:ind w:left="1080"/>
        <w:rPr>
          <w:rFonts w:ascii="Times New Roman" w:hAnsi="Times New Roman" w:cs="Times New Roman"/>
        </w:rPr>
      </w:pPr>
    </w:p>
    <w:p w14:paraId="1A33034E" w14:textId="787DC073" w:rsidR="00ED381D" w:rsidRPr="00891A09" w:rsidRDefault="00ED381D" w:rsidP="00891A09">
      <w:pPr>
        <w:pStyle w:val="ListBullet"/>
        <w:numPr>
          <w:ilvl w:val="1"/>
          <w:numId w:val="9"/>
        </w:numPr>
        <w:ind w:left="1080"/>
        <w:rPr>
          <w:rFonts w:ascii="Times New Roman" w:hAnsi="Times New Roman" w:cs="Times New Roman"/>
        </w:rPr>
      </w:pPr>
      <w:r w:rsidRPr="00891A09">
        <w:rPr>
          <w:rFonts w:ascii="Times New Roman" w:hAnsi="Times New Roman" w:cs="Times New Roman"/>
        </w:rPr>
        <w:t xml:space="preserve">Provide calculations for the minimum cross-sectional area and dimensions of the beams, columns, girders, and floor/roof decking needed to support the building based on the minimum loading requirements </w:t>
      </w:r>
      <w:r w:rsidR="00EE0F1F">
        <w:rPr>
          <w:rFonts w:ascii="Times New Roman" w:hAnsi="Times New Roman" w:cs="Times New Roman"/>
        </w:rPr>
        <w:t xml:space="preserve">in connection with business/assembly uses </w:t>
      </w:r>
      <w:r w:rsidRPr="00891A09">
        <w:rPr>
          <w:rFonts w:ascii="Times New Roman" w:hAnsi="Times New Roman" w:cs="Times New Roman"/>
        </w:rPr>
        <w:t xml:space="preserve">in accordance with the 2021 edition of the International Building Code (IBC). The calculations will be conducted in conjunction with </w:t>
      </w:r>
      <w:r w:rsidR="001173BD" w:rsidRPr="00891A09">
        <w:rPr>
          <w:rFonts w:ascii="Times New Roman" w:hAnsi="Times New Roman" w:cs="Times New Roman"/>
        </w:rPr>
        <w:t>Summit Fire Protection (</w:t>
      </w:r>
      <w:r w:rsidRPr="00891A09">
        <w:rPr>
          <w:rFonts w:ascii="Times New Roman" w:hAnsi="Times New Roman" w:cs="Times New Roman"/>
        </w:rPr>
        <w:t>SFC</w:t>
      </w:r>
      <w:r w:rsidR="001173BD" w:rsidRPr="00891A09">
        <w:rPr>
          <w:rFonts w:ascii="Times New Roman" w:hAnsi="Times New Roman" w:cs="Times New Roman"/>
        </w:rPr>
        <w:t>)</w:t>
      </w:r>
      <w:r w:rsidR="00891A09">
        <w:rPr>
          <w:rFonts w:ascii="Times New Roman" w:hAnsi="Times New Roman" w:cs="Times New Roman"/>
        </w:rPr>
        <w:t>.</w:t>
      </w:r>
      <w:r w:rsidR="00891A09" w:rsidRPr="00891A09">
        <w:rPr>
          <w:rFonts w:ascii="Times New Roman" w:hAnsi="Times New Roman" w:cs="Times New Roman"/>
        </w:rPr>
        <w:t xml:space="preserve"> SFC w</w:t>
      </w:r>
      <w:r w:rsidRPr="00891A09">
        <w:rPr>
          <w:rFonts w:ascii="Times New Roman" w:hAnsi="Times New Roman" w:cs="Times New Roman"/>
        </w:rPr>
        <w:t>ill provide the calculated char depth based on fire exposure time for the structural members. The goal of the calculation effort will be to determine whether a 2-hour fire exposure time to the structural members will leave enough integrity of the structural members to adequately support the building. Different assumptions and calculations may be conducted in coordination with SFC based on the assumed area of fire exposure (e.g., partial floor, single floor, and/or multiple floors) to provide more insight</w:t>
      </w:r>
      <w:r w:rsidR="00891A09" w:rsidRPr="00891A09">
        <w:rPr>
          <w:rFonts w:ascii="Times New Roman" w:hAnsi="Times New Roman" w:cs="Times New Roman"/>
        </w:rPr>
        <w:t xml:space="preserve">.  </w:t>
      </w:r>
      <w:r w:rsidRPr="00891A09">
        <w:rPr>
          <w:rFonts w:ascii="Times New Roman" w:hAnsi="Times New Roman" w:cs="Times New Roman"/>
        </w:rPr>
        <w:t> </w:t>
      </w:r>
    </w:p>
    <w:p w14:paraId="0275EB6E" w14:textId="4E7F4AFD" w:rsidR="00CD7834" w:rsidRPr="00874186" w:rsidRDefault="00ED381D" w:rsidP="00891A09">
      <w:pPr>
        <w:pStyle w:val="ListBullet"/>
        <w:numPr>
          <w:ilvl w:val="0"/>
          <w:numId w:val="0"/>
        </w:numPr>
        <w:rPr>
          <w:rFonts w:ascii="Times New Roman" w:hAnsi="Times New Roman" w:cs="Times New Roman"/>
        </w:rPr>
      </w:pPr>
      <w:r w:rsidRPr="00ED381D">
        <w:rPr>
          <w:rFonts w:ascii="Times New Roman" w:hAnsi="Times New Roman" w:cs="Times New Roman"/>
        </w:rPr>
        <w:t xml:space="preserve"> </w:t>
      </w:r>
      <w:r w:rsidR="009C360D" w:rsidRPr="006C7C1B">
        <w:rPr>
          <w:rFonts w:ascii="Times New Roman" w:hAnsi="Times New Roman" w:cs="Times New Roman"/>
        </w:rPr>
        <w:t xml:space="preserve">     </w:t>
      </w:r>
    </w:p>
    <w:p w14:paraId="23317EED" w14:textId="69C381D1" w:rsidR="008A76A6" w:rsidRPr="00874186" w:rsidRDefault="004A0CA5" w:rsidP="00CD7834">
      <w:pPr>
        <w:pStyle w:val="Heading2"/>
        <w:numPr>
          <w:ilvl w:val="0"/>
          <w:numId w:val="9"/>
        </w:numPr>
        <w:spacing w:after="0" w:line="240" w:lineRule="auto"/>
        <w:rPr>
          <w:rFonts w:ascii="Times New Roman" w:hAnsi="Times New Roman" w:cs="Times New Roman"/>
          <w:color w:val="auto"/>
          <w:sz w:val="24"/>
          <w:szCs w:val="24"/>
        </w:rPr>
      </w:pPr>
      <w:r w:rsidRPr="00874186">
        <w:rPr>
          <w:rFonts w:ascii="Times New Roman" w:hAnsi="Times New Roman" w:cs="Times New Roman"/>
          <w:color w:val="auto"/>
          <w:sz w:val="24"/>
          <w:szCs w:val="24"/>
        </w:rPr>
        <w:t xml:space="preserve">     Deliverables</w:t>
      </w:r>
    </w:p>
    <w:p w14:paraId="30098848" w14:textId="77777777" w:rsidR="004A0CA5" w:rsidRPr="00874186" w:rsidRDefault="004A0CA5" w:rsidP="00CD7834">
      <w:pPr>
        <w:spacing w:after="0" w:line="240" w:lineRule="auto"/>
      </w:pPr>
    </w:p>
    <w:p w14:paraId="7655994F" w14:textId="77777777" w:rsidR="008F3A1F" w:rsidRDefault="008D35AD" w:rsidP="008F3A1F">
      <w:pPr>
        <w:pStyle w:val="ListBullet"/>
        <w:numPr>
          <w:ilvl w:val="0"/>
          <w:numId w:val="21"/>
        </w:numPr>
        <w:rPr>
          <w:rFonts w:ascii="Times New Roman" w:hAnsi="Times New Roman" w:cs="Times New Roman"/>
        </w:rPr>
      </w:pPr>
      <w:r w:rsidRPr="00EE0F1F">
        <w:rPr>
          <w:rFonts w:ascii="Times New Roman" w:hAnsi="Times New Roman" w:cs="Times New Roman"/>
        </w:rPr>
        <w:t>Provide a letter of report summarizing the structural assessment of the building to include any deficiencies and recommendations noted from the site survey. The letter report should include the calculations and methodology described above</w:t>
      </w:r>
      <w:r w:rsidR="00EE0F1F" w:rsidRPr="00EE0F1F">
        <w:rPr>
          <w:rFonts w:ascii="Times New Roman" w:hAnsi="Times New Roman" w:cs="Times New Roman"/>
        </w:rPr>
        <w:t xml:space="preserve"> and </w:t>
      </w:r>
      <w:r w:rsidR="00EE0F1F">
        <w:rPr>
          <w:rFonts w:ascii="Times New Roman" w:hAnsi="Times New Roman" w:cs="Times New Roman"/>
        </w:rPr>
        <w:t>c</w:t>
      </w:r>
      <w:r w:rsidRPr="00ED381D">
        <w:rPr>
          <w:rFonts w:ascii="Times New Roman" w:hAnsi="Times New Roman" w:cs="Times New Roman"/>
        </w:rPr>
        <w:t>ost estimates for any necessary upgrades to the building structure to provide the minimum 2-hour fire-resistance rating required for the structural members based on IBC Type IV-C construction; and </w:t>
      </w:r>
    </w:p>
    <w:p w14:paraId="13D19D49" w14:textId="77777777" w:rsidR="00C54032" w:rsidRDefault="00C54032" w:rsidP="00C54032">
      <w:pPr>
        <w:pStyle w:val="ListBullet"/>
        <w:numPr>
          <w:ilvl w:val="0"/>
          <w:numId w:val="0"/>
        </w:numPr>
        <w:ind w:left="1070"/>
        <w:rPr>
          <w:rFonts w:ascii="Times New Roman" w:hAnsi="Times New Roman" w:cs="Times New Roman"/>
        </w:rPr>
      </w:pPr>
    </w:p>
    <w:p w14:paraId="7C24A1E2" w14:textId="5595FE9C" w:rsidR="00CD7834" w:rsidRPr="008F3A1F" w:rsidRDefault="00F32B9C" w:rsidP="008F3A1F">
      <w:pPr>
        <w:pStyle w:val="ListBullet"/>
        <w:numPr>
          <w:ilvl w:val="0"/>
          <w:numId w:val="21"/>
        </w:numPr>
        <w:rPr>
          <w:rFonts w:ascii="Times New Roman" w:hAnsi="Times New Roman" w:cs="Times New Roman"/>
        </w:rPr>
      </w:pPr>
      <w:r w:rsidRPr="008F3A1F">
        <w:rPr>
          <w:rFonts w:ascii="Times New Roman" w:hAnsi="Times New Roman" w:cs="Times New Roman"/>
        </w:rPr>
        <w:t>Provide general consulting services to support the project in conjunction with SFC. It</w:t>
      </w:r>
      <w:r w:rsidR="003433BB" w:rsidRPr="008F3A1F">
        <w:rPr>
          <w:rFonts w:ascii="Times New Roman" w:hAnsi="Times New Roman" w:cs="Times New Roman"/>
        </w:rPr>
        <w:t xml:space="preserve"> </w:t>
      </w:r>
      <w:r w:rsidRPr="008F3A1F">
        <w:rPr>
          <w:rFonts w:ascii="Times New Roman" w:hAnsi="Times New Roman" w:cs="Times New Roman"/>
        </w:rPr>
        <w:t xml:space="preserve">is anticipated that responses to email correspondence and participation in virtual teleconference meetings will be requested by </w:t>
      </w:r>
      <w:r w:rsidR="00891A09" w:rsidRPr="008F3A1F">
        <w:rPr>
          <w:rFonts w:ascii="Times New Roman" w:hAnsi="Times New Roman" w:cs="Times New Roman"/>
        </w:rPr>
        <w:t>PCA</w:t>
      </w:r>
      <w:r w:rsidRPr="008F3A1F">
        <w:rPr>
          <w:rFonts w:ascii="Times New Roman" w:hAnsi="Times New Roman" w:cs="Times New Roman"/>
        </w:rPr>
        <w:t xml:space="preserve"> and/or SFC. </w:t>
      </w:r>
    </w:p>
    <w:p w14:paraId="5E8CF580" w14:textId="77777777" w:rsidR="004A0CA5" w:rsidRPr="00874186" w:rsidRDefault="004A0CA5" w:rsidP="00CD7834">
      <w:pPr>
        <w:pStyle w:val="ListBullet"/>
        <w:numPr>
          <w:ilvl w:val="0"/>
          <w:numId w:val="0"/>
        </w:numPr>
        <w:spacing w:after="0" w:line="240" w:lineRule="auto"/>
        <w:rPr>
          <w:rFonts w:ascii="Times New Roman" w:hAnsi="Times New Roman" w:cs="Times New Roman"/>
        </w:rPr>
      </w:pPr>
    </w:p>
    <w:p w14:paraId="13A40639" w14:textId="77777777" w:rsidR="00CD7834" w:rsidRDefault="00CD7834" w:rsidP="00CD7834">
      <w:pPr>
        <w:pStyle w:val="ListBullet"/>
        <w:numPr>
          <w:ilvl w:val="0"/>
          <w:numId w:val="0"/>
        </w:numPr>
        <w:spacing w:after="0" w:line="240" w:lineRule="auto"/>
        <w:ind w:left="350"/>
        <w:rPr>
          <w:rFonts w:ascii="Times New Roman" w:hAnsi="Times New Roman" w:cs="Times New Roman"/>
          <w:b/>
          <w:bCs/>
          <w:highlight w:val="yellow"/>
        </w:rPr>
      </w:pPr>
    </w:p>
    <w:p w14:paraId="4FD33C44" w14:textId="2463619A" w:rsidR="004A0CA5" w:rsidRPr="00874186" w:rsidRDefault="004A0CA5" w:rsidP="00CD7834">
      <w:pPr>
        <w:pStyle w:val="ListBullet"/>
        <w:numPr>
          <w:ilvl w:val="0"/>
          <w:numId w:val="9"/>
        </w:numPr>
        <w:spacing w:after="0" w:line="240" w:lineRule="auto"/>
        <w:rPr>
          <w:rFonts w:ascii="Times New Roman" w:hAnsi="Times New Roman" w:cs="Times New Roman"/>
          <w:b/>
          <w:bCs/>
        </w:rPr>
      </w:pPr>
      <w:r w:rsidRPr="00874186">
        <w:rPr>
          <w:rFonts w:ascii="Times New Roman" w:hAnsi="Times New Roman" w:cs="Times New Roman"/>
          <w:b/>
          <w:bCs/>
        </w:rPr>
        <w:t xml:space="preserve">   Timeline</w:t>
      </w:r>
    </w:p>
    <w:p w14:paraId="180DAF0D" w14:textId="77777777" w:rsidR="00CD7834" w:rsidRPr="00874186" w:rsidRDefault="00CD7834" w:rsidP="00CD7834">
      <w:pPr>
        <w:pStyle w:val="ListBullet"/>
        <w:numPr>
          <w:ilvl w:val="0"/>
          <w:numId w:val="0"/>
        </w:numPr>
        <w:spacing w:after="0" w:line="240" w:lineRule="auto"/>
        <w:ind w:left="350"/>
        <w:rPr>
          <w:rFonts w:ascii="Times New Roman" w:hAnsi="Times New Roman" w:cs="Times New Roman"/>
          <w:b/>
          <w:bCs/>
        </w:rPr>
      </w:pPr>
    </w:p>
    <w:p w14:paraId="03E549FD" w14:textId="6147A39C" w:rsidR="00DF46DF" w:rsidRDefault="004A0CA5" w:rsidP="007554F5">
      <w:pPr>
        <w:spacing w:after="0" w:line="240" w:lineRule="auto"/>
        <w:ind w:left="720"/>
        <w:rPr>
          <w:rFonts w:ascii="Times New Roman" w:hAnsi="Times New Roman" w:cs="Times New Roman"/>
          <w:color w:val="auto"/>
          <w:sz w:val="24"/>
          <w:szCs w:val="24"/>
        </w:rPr>
      </w:pPr>
      <w:r w:rsidRPr="00874186">
        <w:rPr>
          <w:rFonts w:ascii="Times New Roman" w:hAnsi="Times New Roman" w:cs="Times New Roman"/>
          <w:sz w:val="24"/>
          <w:szCs w:val="24"/>
        </w:rPr>
        <w:t xml:space="preserve">All work must be completed and final </w:t>
      </w:r>
      <w:proofErr w:type="gramStart"/>
      <w:r w:rsidRPr="00874186">
        <w:rPr>
          <w:rFonts w:ascii="Times New Roman" w:hAnsi="Times New Roman" w:cs="Times New Roman"/>
          <w:sz w:val="24"/>
          <w:szCs w:val="24"/>
        </w:rPr>
        <w:t>deliverables</w:t>
      </w:r>
      <w:proofErr w:type="gramEnd"/>
      <w:r w:rsidRPr="00874186">
        <w:rPr>
          <w:rFonts w:ascii="Times New Roman" w:hAnsi="Times New Roman" w:cs="Times New Roman"/>
          <w:sz w:val="24"/>
          <w:szCs w:val="24"/>
        </w:rPr>
        <w:t xml:space="preserve"> submitted no later than </w:t>
      </w:r>
      <w:r w:rsidR="00EE0F1F">
        <w:rPr>
          <w:rFonts w:ascii="Times New Roman" w:hAnsi="Times New Roman" w:cs="Times New Roman"/>
          <w:sz w:val="24"/>
          <w:szCs w:val="24"/>
        </w:rPr>
        <w:t xml:space="preserve">February </w:t>
      </w:r>
      <w:r w:rsidR="008F3A1F">
        <w:rPr>
          <w:rFonts w:ascii="Times New Roman" w:hAnsi="Times New Roman" w:cs="Times New Roman"/>
          <w:sz w:val="24"/>
          <w:szCs w:val="24"/>
        </w:rPr>
        <w:t>17, 2026</w:t>
      </w:r>
      <w:r w:rsidR="007554F5">
        <w:rPr>
          <w:rFonts w:ascii="Times New Roman" w:hAnsi="Times New Roman" w:cs="Times New Roman"/>
          <w:sz w:val="24"/>
          <w:szCs w:val="24"/>
        </w:rPr>
        <w:t xml:space="preserve">.  </w:t>
      </w:r>
    </w:p>
    <w:p w14:paraId="4BBB0D04" w14:textId="77777777" w:rsidR="00DF46DF" w:rsidRDefault="00DF46DF" w:rsidP="00CD7834">
      <w:pPr>
        <w:pStyle w:val="Heading2"/>
        <w:spacing w:after="0" w:line="240" w:lineRule="auto"/>
        <w:ind w:left="0" w:firstLine="0"/>
        <w:rPr>
          <w:rFonts w:ascii="Times New Roman" w:hAnsi="Times New Roman" w:cs="Times New Roman"/>
          <w:color w:val="auto"/>
          <w:sz w:val="24"/>
          <w:szCs w:val="24"/>
        </w:rPr>
      </w:pPr>
    </w:p>
    <w:p w14:paraId="320CADB1" w14:textId="77777777" w:rsidR="00DF46DF" w:rsidRDefault="00DF46DF" w:rsidP="00CD7834">
      <w:pPr>
        <w:pStyle w:val="Heading2"/>
        <w:spacing w:after="0" w:line="240" w:lineRule="auto"/>
        <w:ind w:left="0" w:firstLine="0"/>
        <w:rPr>
          <w:rFonts w:ascii="Times New Roman" w:hAnsi="Times New Roman" w:cs="Times New Roman"/>
          <w:color w:val="auto"/>
          <w:sz w:val="24"/>
          <w:szCs w:val="24"/>
        </w:rPr>
      </w:pPr>
    </w:p>
    <w:p w14:paraId="556933BF" w14:textId="403D44EB" w:rsidR="00143CD3" w:rsidRPr="00874186" w:rsidRDefault="00083DD1" w:rsidP="00CD7834">
      <w:pPr>
        <w:pStyle w:val="Heading2"/>
        <w:spacing w:after="0" w:line="240" w:lineRule="auto"/>
        <w:ind w:left="0" w:firstLine="0"/>
        <w:rPr>
          <w:rFonts w:ascii="Times New Roman" w:hAnsi="Times New Roman" w:cs="Times New Roman"/>
          <w:color w:val="auto"/>
          <w:sz w:val="24"/>
          <w:szCs w:val="24"/>
        </w:rPr>
      </w:pPr>
      <w:r w:rsidRPr="00874186">
        <w:rPr>
          <w:rFonts w:ascii="Times New Roman" w:hAnsi="Times New Roman" w:cs="Times New Roman"/>
          <w:color w:val="auto"/>
          <w:sz w:val="24"/>
          <w:szCs w:val="24"/>
        </w:rPr>
        <w:t>PART C</w:t>
      </w:r>
      <w:proofErr w:type="gramStart"/>
      <w:r w:rsidRPr="00874186">
        <w:rPr>
          <w:rFonts w:ascii="Times New Roman" w:hAnsi="Times New Roman" w:cs="Times New Roman"/>
          <w:color w:val="auto"/>
          <w:sz w:val="24"/>
          <w:szCs w:val="24"/>
        </w:rPr>
        <w:t xml:space="preserve">: </w:t>
      </w:r>
      <w:r w:rsidR="00753AEE" w:rsidRPr="00874186">
        <w:rPr>
          <w:rFonts w:ascii="Times New Roman" w:hAnsi="Times New Roman" w:cs="Times New Roman"/>
          <w:color w:val="auto"/>
          <w:sz w:val="24"/>
          <w:szCs w:val="24"/>
        </w:rPr>
        <w:tab/>
        <w:t>RF</w:t>
      </w:r>
      <w:r w:rsidR="0036599F" w:rsidRPr="00874186">
        <w:rPr>
          <w:rFonts w:ascii="Times New Roman" w:hAnsi="Times New Roman" w:cs="Times New Roman"/>
          <w:color w:val="auto"/>
          <w:sz w:val="24"/>
          <w:szCs w:val="24"/>
        </w:rPr>
        <w:t>Q</w:t>
      </w:r>
      <w:proofErr w:type="gramEnd"/>
      <w:r w:rsidR="0036599F" w:rsidRPr="00874186">
        <w:rPr>
          <w:rFonts w:ascii="Times New Roman" w:hAnsi="Times New Roman" w:cs="Times New Roman"/>
          <w:color w:val="auto"/>
          <w:sz w:val="24"/>
          <w:szCs w:val="24"/>
        </w:rPr>
        <w:t xml:space="preserve"> </w:t>
      </w:r>
      <w:r w:rsidR="00753AEE" w:rsidRPr="00874186">
        <w:rPr>
          <w:rFonts w:ascii="Times New Roman" w:hAnsi="Times New Roman" w:cs="Times New Roman"/>
          <w:color w:val="auto"/>
          <w:sz w:val="24"/>
          <w:szCs w:val="24"/>
        </w:rPr>
        <w:t>SUBMISSION</w:t>
      </w:r>
      <w:r w:rsidRPr="00874186">
        <w:rPr>
          <w:rFonts w:ascii="Times New Roman" w:hAnsi="Times New Roman" w:cs="Times New Roman"/>
          <w:color w:val="auto"/>
          <w:sz w:val="24"/>
          <w:szCs w:val="24"/>
        </w:rPr>
        <w:t xml:space="preserve"> REQUIREMENTS  </w:t>
      </w:r>
    </w:p>
    <w:p w14:paraId="52CEA21C" w14:textId="77777777" w:rsidR="00143CD3" w:rsidRPr="00874186" w:rsidRDefault="00143CD3" w:rsidP="00CD7834">
      <w:pPr>
        <w:spacing w:after="0" w:line="240" w:lineRule="auto"/>
        <w:rPr>
          <w:rFonts w:ascii="Times New Roman" w:hAnsi="Times New Roman" w:cs="Times New Roman"/>
          <w:sz w:val="24"/>
          <w:szCs w:val="24"/>
        </w:rPr>
      </w:pPr>
    </w:p>
    <w:p w14:paraId="05959934" w14:textId="77777777" w:rsidR="00731BDC" w:rsidRPr="00874186" w:rsidRDefault="00083DD1" w:rsidP="00CD7834">
      <w:pPr>
        <w:pStyle w:val="ListParagraph"/>
        <w:numPr>
          <w:ilvl w:val="0"/>
          <w:numId w:val="6"/>
        </w:numPr>
        <w:spacing w:after="0" w:line="240" w:lineRule="auto"/>
        <w:ind w:left="0" w:firstLine="0"/>
        <w:rPr>
          <w:rFonts w:ascii="Times New Roman" w:hAnsi="Times New Roman" w:cs="Times New Roman"/>
          <w:b/>
          <w:bCs/>
          <w:color w:val="auto"/>
          <w:sz w:val="24"/>
          <w:szCs w:val="24"/>
        </w:rPr>
      </w:pPr>
      <w:r w:rsidRPr="00874186">
        <w:rPr>
          <w:rFonts w:ascii="Times New Roman" w:eastAsia="Arial" w:hAnsi="Times New Roman" w:cs="Times New Roman"/>
          <w:b/>
          <w:bCs/>
          <w:color w:val="auto"/>
          <w:sz w:val="24"/>
          <w:szCs w:val="24"/>
        </w:rPr>
        <w:t>C</w:t>
      </w:r>
      <w:r w:rsidR="00731BDC" w:rsidRPr="00874186">
        <w:rPr>
          <w:rFonts w:ascii="Times New Roman" w:eastAsia="Arial" w:hAnsi="Times New Roman" w:cs="Times New Roman"/>
          <w:b/>
          <w:bCs/>
          <w:color w:val="auto"/>
          <w:sz w:val="24"/>
          <w:szCs w:val="24"/>
        </w:rPr>
        <w:t>over Letter, Practice History, Approach, and Pricing</w:t>
      </w:r>
    </w:p>
    <w:p w14:paraId="1084F108" w14:textId="531FCA02" w:rsidR="000C469B" w:rsidRPr="00874186" w:rsidRDefault="00083DD1" w:rsidP="00CD7834">
      <w:pPr>
        <w:pStyle w:val="ListParagraph"/>
        <w:spacing w:after="0" w:line="240" w:lineRule="auto"/>
        <w:ind w:left="480"/>
        <w:rPr>
          <w:rFonts w:ascii="Times New Roman" w:hAnsi="Times New Roman" w:cs="Times New Roman"/>
          <w:color w:val="auto"/>
          <w:sz w:val="24"/>
          <w:szCs w:val="24"/>
        </w:rPr>
      </w:pPr>
      <w:r w:rsidRPr="00874186">
        <w:rPr>
          <w:rFonts w:ascii="Times New Roman" w:eastAsia="Arial" w:hAnsi="Times New Roman" w:cs="Times New Roman"/>
          <w:color w:val="auto"/>
          <w:sz w:val="24"/>
          <w:szCs w:val="24"/>
        </w:rPr>
        <w:t xml:space="preserve">  </w:t>
      </w:r>
    </w:p>
    <w:p w14:paraId="08E86EB6" w14:textId="142A035C" w:rsidR="00C46866" w:rsidRPr="00874186" w:rsidRDefault="00083DD1" w:rsidP="00CD7834">
      <w:pPr>
        <w:spacing w:after="0" w:line="240" w:lineRule="auto"/>
        <w:ind w:left="720"/>
        <w:rPr>
          <w:rFonts w:ascii="Times New Roman" w:eastAsia="Arial" w:hAnsi="Times New Roman" w:cs="Times New Roman"/>
          <w:color w:val="auto"/>
          <w:sz w:val="24"/>
          <w:szCs w:val="24"/>
        </w:rPr>
      </w:pPr>
      <w:r w:rsidRPr="00874186">
        <w:rPr>
          <w:rFonts w:ascii="Times New Roman" w:eastAsia="Arial" w:hAnsi="Times New Roman" w:cs="Times New Roman"/>
          <w:color w:val="auto"/>
          <w:sz w:val="24"/>
          <w:szCs w:val="24"/>
        </w:rPr>
        <w:t>General information including</w:t>
      </w:r>
      <w:r w:rsidR="00FA65AC" w:rsidRPr="00874186">
        <w:rPr>
          <w:rFonts w:ascii="Times New Roman" w:eastAsia="Arial" w:hAnsi="Times New Roman" w:cs="Times New Roman"/>
          <w:color w:val="auto"/>
          <w:sz w:val="24"/>
          <w:szCs w:val="24"/>
        </w:rPr>
        <w:t xml:space="preserve"> </w:t>
      </w:r>
      <w:r w:rsidR="006E5E81" w:rsidRPr="00874186">
        <w:rPr>
          <w:rFonts w:ascii="Times New Roman" w:eastAsia="Arial" w:hAnsi="Times New Roman" w:cs="Times New Roman"/>
          <w:color w:val="auto"/>
          <w:sz w:val="24"/>
          <w:szCs w:val="24"/>
        </w:rPr>
        <w:t xml:space="preserve">the </w:t>
      </w:r>
      <w:r w:rsidR="00C46866" w:rsidRPr="00874186">
        <w:rPr>
          <w:rFonts w:ascii="Times New Roman" w:eastAsia="Arial" w:hAnsi="Times New Roman" w:cs="Times New Roman"/>
          <w:color w:val="auto"/>
          <w:sz w:val="24"/>
          <w:szCs w:val="24"/>
        </w:rPr>
        <w:t>party’s</w:t>
      </w:r>
      <w:r w:rsidR="006E5E81" w:rsidRPr="00874186">
        <w:rPr>
          <w:rFonts w:ascii="Times New Roman" w:eastAsia="Arial" w:hAnsi="Times New Roman" w:cs="Times New Roman"/>
          <w:color w:val="auto"/>
          <w:sz w:val="24"/>
          <w:szCs w:val="24"/>
        </w:rPr>
        <w:t xml:space="preserve"> </w:t>
      </w:r>
      <w:r w:rsidR="00464B1D" w:rsidRPr="00874186">
        <w:rPr>
          <w:rFonts w:ascii="Times New Roman" w:eastAsia="Arial" w:hAnsi="Times New Roman" w:cs="Times New Roman"/>
          <w:color w:val="auto"/>
          <w:sz w:val="24"/>
          <w:szCs w:val="24"/>
        </w:rPr>
        <w:t xml:space="preserve">history and </w:t>
      </w:r>
      <w:r w:rsidR="00143CD3" w:rsidRPr="00874186">
        <w:rPr>
          <w:rFonts w:ascii="Times New Roman" w:eastAsia="Arial" w:hAnsi="Times New Roman" w:cs="Times New Roman"/>
          <w:color w:val="auto"/>
          <w:sz w:val="24"/>
          <w:szCs w:val="24"/>
        </w:rPr>
        <w:t>ba</w:t>
      </w:r>
      <w:r w:rsidR="00464B1D" w:rsidRPr="00874186">
        <w:rPr>
          <w:rFonts w:ascii="Times New Roman" w:eastAsia="Arial" w:hAnsi="Times New Roman" w:cs="Times New Roman"/>
          <w:color w:val="auto"/>
          <w:sz w:val="24"/>
          <w:szCs w:val="24"/>
        </w:rPr>
        <w:t>c</w:t>
      </w:r>
      <w:r w:rsidR="00143CD3" w:rsidRPr="00874186">
        <w:rPr>
          <w:rFonts w:ascii="Times New Roman" w:eastAsia="Arial" w:hAnsi="Times New Roman" w:cs="Times New Roman"/>
          <w:color w:val="auto"/>
          <w:sz w:val="24"/>
          <w:szCs w:val="24"/>
        </w:rPr>
        <w:t>kground</w:t>
      </w:r>
      <w:r w:rsidRPr="00874186">
        <w:rPr>
          <w:rFonts w:ascii="Times New Roman" w:eastAsia="Arial" w:hAnsi="Times New Roman" w:cs="Times New Roman"/>
          <w:color w:val="auto"/>
          <w:sz w:val="24"/>
          <w:szCs w:val="24"/>
        </w:rPr>
        <w:t>, values/principles</w:t>
      </w:r>
      <w:r w:rsidR="0044083A" w:rsidRPr="00874186">
        <w:rPr>
          <w:rFonts w:ascii="Times New Roman" w:eastAsia="Arial" w:hAnsi="Times New Roman" w:cs="Times New Roman"/>
          <w:color w:val="auto"/>
          <w:sz w:val="24"/>
          <w:szCs w:val="24"/>
        </w:rPr>
        <w:t>, and pricing</w:t>
      </w:r>
      <w:r w:rsidR="008F3A1F">
        <w:rPr>
          <w:rFonts w:ascii="Times New Roman" w:eastAsia="Arial" w:hAnsi="Times New Roman" w:cs="Times New Roman"/>
          <w:color w:val="auto"/>
          <w:sz w:val="24"/>
          <w:szCs w:val="24"/>
        </w:rPr>
        <w:t xml:space="preserve"> should be submitted, including:  </w:t>
      </w:r>
      <w:r w:rsidR="0044083A" w:rsidRPr="00874186">
        <w:rPr>
          <w:rFonts w:ascii="Times New Roman" w:eastAsia="Arial" w:hAnsi="Times New Roman" w:cs="Times New Roman"/>
          <w:color w:val="auto"/>
          <w:sz w:val="24"/>
          <w:szCs w:val="24"/>
        </w:rPr>
        <w:t xml:space="preserve">   </w:t>
      </w:r>
    </w:p>
    <w:p w14:paraId="4B2E70B0" w14:textId="77777777" w:rsidR="00C46866" w:rsidRPr="00874186" w:rsidRDefault="00C46866" w:rsidP="00CD7834">
      <w:pPr>
        <w:spacing w:after="0" w:line="240" w:lineRule="auto"/>
        <w:ind w:left="720"/>
        <w:rPr>
          <w:rFonts w:ascii="Times New Roman" w:eastAsia="Arial" w:hAnsi="Times New Roman" w:cs="Times New Roman"/>
          <w:color w:val="auto"/>
          <w:sz w:val="24"/>
          <w:szCs w:val="24"/>
        </w:rPr>
      </w:pPr>
    </w:p>
    <w:p w14:paraId="385C2D1F" w14:textId="77777777" w:rsidR="004A0CA5" w:rsidRPr="00874186" w:rsidRDefault="004A0CA5" w:rsidP="00CD7834">
      <w:pPr>
        <w:pStyle w:val="ListBullet"/>
        <w:numPr>
          <w:ilvl w:val="0"/>
          <w:numId w:val="20"/>
        </w:numPr>
        <w:spacing w:after="0" w:line="240" w:lineRule="auto"/>
        <w:ind w:left="1440" w:hanging="720"/>
        <w:rPr>
          <w:rFonts w:ascii="Times New Roman" w:hAnsi="Times New Roman" w:cs="Times New Roman"/>
        </w:rPr>
      </w:pPr>
      <w:r w:rsidRPr="00874186">
        <w:rPr>
          <w:rFonts w:ascii="Times New Roman" w:hAnsi="Times New Roman" w:cs="Times New Roman"/>
        </w:rPr>
        <w:t>A cover letter summarizing interest and qualifications</w:t>
      </w:r>
    </w:p>
    <w:p w14:paraId="433BDFAB" w14:textId="77777777" w:rsidR="004A0CA5" w:rsidRPr="00874186" w:rsidRDefault="004A0CA5" w:rsidP="00CD7834">
      <w:pPr>
        <w:pStyle w:val="ListBullet"/>
        <w:numPr>
          <w:ilvl w:val="0"/>
          <w:numId w:val="20"/>
        </w:numPr>
        <w:spacing w:after="0" w:line="240" w:lineRule="auto"/>
        <w:ind w:left="1440" w:hanging="720"/>
        <w:rPr>
          <w:rFonts w:ascii="Times New Roman" w:hAnsi="Times New Roman" w:cs="Times New Roman"/>
        </w:rPr>
      </w:pPr>
      <w:r w:rsidRPr="00874186">
        <w:rPr>
          <w:rFonts w:ascii="Times New Roman" w:hAnsi="Times New Roman" w:cs="Times New Roman"/>
        </w:rPr>
        <w:t>Description of approach and methodology</w:t>
      </w:r>
    </w:p>
    <w:p w14:paraId="6B00820E" w14:textId="77777777" w:rsidR="004A0CA5" w:rsidRPr="00874186" w:rsidRDefault="004A0CA5" w:rsidP="00CD7834">
      <w:pPr>
        <w:pStyle w:val="ListBullet"/>
        <w:numPr>
          <w:ilvl w:val="0"/>
          <w:numId w:val="20"/>
        </w:numPr>
        <w:spacing w:after="0" w:line="240" w:lineRule="auto"/>
        <w:ind w:left="1440" w:hanging="720"/>
        <w:rPr>
          <w:rFonts w:ascii="Times New Roman" w:hAnsi="Times New Roman" w:cs="Times New Roman"/>
        </w:rPr>
      </w:pPr>
      <w:r w:rsidRPr="00874186">
        <w:rPr>
          <w:rFonts w:ascii="Times New Roman" w:hAnsi="Times New Roman" w:cs="Times New Roman"/>
        </w:rPr>
        <w:t>Timeline and work plan</w:t>
      </w:r>
    </w:p>
    <w:p w14:paraId="0D8A3240" w14:textId="77777777" w:rsidR="004A0CA5" w:rsidRPr="00874186" w:rsidRDefault="004A0CA5" w:rsidP="00CD7834">
      <w:pPr>
        <w:pStyle w:val="ListBullet"/>
        <w:numPr>
          <w:ilvl w:val="0"/>
          <w:numId w:val="20"/>
        </w:numPr>
        <w:spacing w:after="0" w:line="240" w:lineRule="auto"/>
        <w:ind w:left="1440" w:hanging="720"/>
        <w:rPr>
          <w:rFonts w:ascii="Times New Roman" w:hAnsi="Times New Roman" w:cs="Times New Roman"/>
        </w:rPr>
      </w:pPr>
      <w:r w:rsidRPr="00874186">
        <w:rPr>
          <w:rFonts w:ascii="Times New Roman" w:hAnsi="Times New Roman" w:cs="Times New Roman"/>
        </w:rPr>
        <w:t>Budget and fee structure</w:t>
      </w:r>
    </w:p>
    <w:p w14:paraId="09B668BE" w14:textId="77777777" w:rsidR="004A0CA5" w:rsidRPr="00874186" w:rsidRDefault="004A0CA5" w:rsidP="00CD7834">
      <w:pPr>
        <w:pStyle w:val="ListBullet"/>
        <w:numPr>
          <w:ilvl w:val="0"/>
          <w:numId w:val="20"/>
        </w:numPr>
        <w:spacing w:after="0" w:line="240" w:lineRule="auto"/>
        <w:ind w:left="1440" w:hanging="720"/>
        <w:rPr>
          <w:rFonts w:ascii="Times New Roman" w:hAnsi="Times New Roman" w:cs="Times New Roman"/>
        </w:rPr>
      </w:pPr>
      <w:r w:rsidRPr="00874186">
        <w:rPr>
          <w:rFonts w:ascii="Times New Roman" w:hAnsi="Times New Roman" w:cs="Times New Roman"/>
        </w:rPr>
        <w:t>Resumes or bios of key personnel</w:t>
      </w:r>
    </w:p>
    <w:p w14:paraId="7269A79D" w14:textId="77777777" w:rsidR="004A0CA5" w:rsidRDefault="004A0CA5" w:rsidP="00CD7834">
      <w:pPr>
        <w:pStyle w:val="ListBullet"/>
        <w:numPr>
          <w:ilvl w:val="0"/>
          <w:numId w:val="20"/>
        </w:numPr>
        <w:spacing w:after="0" w:line="240" w:lineRule="auto"/>
        <w:ind w:left="1440" w:hanging="720"/>
        <w:rPr>
          <w:rFonts w:ascii="Times New Roman" w:hAnsi="Times New Roman" w:cs="Times New Roman"/>
        </w:rPr>
      </w:pPr>
      <w:r w:rsidRPr="00874186">
        <w:rPr>
          <w:rFonts w:ascii="Times New Roman" w:hAnsi="Times New Roman" w:cs="Times New Roman"/>
        </w:rPr>
        <w:t>Examples of similar work or references</w:t>
      </w:r>
    </w:p>
    <w:p w14:paraId="526E1098" w14:textId="02DAF04A" w:rsidR="000C469B" w:rsidRPr="007554F5" w:rsidRDefault="007554F5" w:rsidP="00171B3A">
      <w:pPr>
        <w:pStyle w:val="ListBullet"/>
        <w:numPr>
          <w:ilvl w:val="0"/>
          <w:numId w:val="20"/>
        </w:numPr>
        <w:spacing w:after="0" w:line="240" w:lineRule="auto"/>
        <w:ind w:left="1440" w:hanging="720"/>
        <w:rPr>
          <w:rFonts w:ascii="Times New Roman" w:hAnsi="Times New Roman" w:cs="Times New Roman"/>
        </w:rPr>
      </w:pPr>
      <w:r>
        <w:rPr>
          <w:rFonts w:ascii="Times New Roman" w:hAnsi="Times New Roman" w:cs="Times New Roman"/>
        </w:rPr>
        <w:t xml:space="preserve">Current </w:t>
      </w:r>
      <w:r w:rsidRPr="007554F5">
        <w:rPr>
          <w:rFonts w:ascii="Times New Roman" w:hAnsi="Times New Roman" w:cs="Times New Roman"/>
        </w:rPr>
        <w:t xml:space="preserve">insurance </w:t>
      </w:r>
      <w:proofErr w:type="gramStart"/>
      <w:r w:rsidRPr="007554F5">
        <w:rPr>
          <w:rFonts w:ascii="Times New Roman" w:hAnsi="Times New Roman" w:cs="Times New Roman"/>
        </w:rPr>
        <w:t>coverages</w:t>
      </w:r>
      <w:proofErr w:type="gramEnd"/>
    </w:p>
    <w:p w14:paraId="4468426D" w14:textId="77777777" w:rsidR="00D51B67" w:rsidRDefault="00D51B67" w:rsidP="008709E4">
      <w:pPr>
        <w:pStyle w:val="Heading2"/>
        <w:spacing w:after="0" w:line="240" w:lineRule="auto"/>
        <w:ind w:left="0" w:firstLine="0"/>
        <w:rPr>
          <w:rFonts w:ascii="Times New Roman" w:hAnsi="Times New Roman" w:cs="Times New Roman"/>
          <w:color w:val="auto"/>
          <w:sz w:val="24"/>
          <w:szCs w:val="24"/>
        </w:rPr>
      </w:pPr>
    </w:p>
    <w:p w14:paraId="4DADF247" w14:textId="77777777" w:rsidR="008709E4" w:rsidRDefault="008709E4" w:rsidP="008709E4">
      <w:pPr>
        <w:pStyle w:val="Heading3"/>
        <w:spacing w:line="240" w:lineRule="auto"/>
        <w:ind w:left="-5"/>
        <w:rPr>
          <w:rFonts w:ascii="Times New Roman" w:hAnsi="Times New Roman" w:cs="Times New Roman"/>
          <w:b/>
          <w:bCs/>
          <w:color w:val="auto"/>
          <w:sz w:val="24"/>
          <w:szCs w:val="24"/>
        </w:rPr>
      </w:pPr>
    </w:p>
    <w:p w14:paraId="25347F3D" w14:textId="77777777" w:rsidR="008709E4" w:rsidRPr="004A0CA5" w:rsidRDefault="008709E4" w:rsidP="008709E4">
      <w:pPr>
        <w:pStyle w:val="Heading3"/>
        <w:spacing w:line="240" w:lineRule="auto"/>
        <w:ind w:left="-5"/>
        <w:rPr>
          <w:rFonts w:ascii="Times New Roman" w:hAnsi="Times New Roman" w:cs="Times New Roman"/>
          <w:b/>
          <w:bCs/>
          <w:color w:val="auto"/>
          <w:sz w:val="24"/>
          <w:szCs w:val="24"/>
        </w:rPr>
      </w:pPr>
      <w:r w:rsidRPr="004A0CA5">
        <w:rPr>
          <w:rFonts w:ascii="Times New Roman" w:hAnsi="Times New Roman" w:cs="Times New Roman"/>
          <w:b/>
          <w:bCs/>
          <w:color w:val="auto"/>
          <w:sz w:val="24"/>
          <w:szCs w:val="24"/>
        </w:rPr>
        <w:t>2.</w:t>
      </w:r>
      <w:r w:rsidRPr="004A0CA5">
        <w:rPr>
          <w:rFonts w:ascii="Times New Roman" w:hAnsi="Times New Roman" w:cs="Times New Roman"/>
          <w:b/>
          <w:bCs/>
          <w:color w:val="auto"/>
          <w:sz w:val="24"/>
          <w:szCs w:val="24"/>
        </w:rPr>
        <w:tab/>
        <w:t xml:space="preserve">Format of Submission   </w:t>
      </w:r>
    </w:p>
    <w:p w14:paraId="6A01FAC9" w14:textId="77777777" w:rsidR="008709E4" w:rsidRPr="004A0CA5" w:rsidRDefault="008709E4" w:rsidP="008709E4">
      <w:pPr>
        <w:spacing w:after="0" w:line="240" w:lineRule="auto"/>
        <w:ind w:left="14"/>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  </w:t>
      </w:r>
    </w:p>
    <w:p w14:paraId="68FED0A0" w14:textId="04F0F6A1" w:rsidR="008709E4" w:rsidRPr="004A0CA5" w:rsidRDefault="008709E4" w:rsidP="008709E4">
      <w:pPr>
        <w:spacing w:after="0" w:line="240" w:lineRule="auto"/>
        <w:ind w:left="9" w:firstLine="711"/>
        <w:rPr>
          <w:rFonts w:ascii="Times New Roman" w:hAnsi="Times New Roman" w:cs="Times New Roman"/>
          <w:color w:val="auto"/>
          <w:sz w:val="24"/>
          <w:szCs w:val="24"/>
        </w:rPr>
      </w:pPr>
      <w:r w:rsidRPr="004A0CA5">
        <w:rPr>
          <w:rFonts w:ascii="Times New Roman" w:eastAsia="Arial" w:hAnsi="Times New Roman" w:cs="Times New Roman"/>
          <w:color w:val="auto"/>
          <w:sz w:val="24"/>
          <w:szCs w:val="24"/>
        </w:rPr>
        <w:t xml:space="preserve">Email to PCA the submission in .pdf format by the above-recited due date to    </w:t>
      </w:r>
    </w:p>
    <w:p w14:paraId="129681A4" w14:textId="77777777" w:rsidR="008709E4" w:rsidRPr="004A0CA5" w:rsidRDefault="008709E4" w:rsidP="008709E4">
      <w:pPr>
        <w:spacing w:after="0" w:line="240" w:lineRule="auto"/>
        <w:ind w:left="720"/>
        <w:rPr>
          <w:rFonts w:ascii="Times New Roman" w:eastAsia="Arial" w:hAnsi="Times New Roman" w:cs="Times New Roman"/>
          <w:color w:val="auto"/>
          <w:sz w:val="24"/>
          <w:szCs w:val="24"/>
        </w:rPr>
      </w:pPr>
      <w:r w:rsidRPr="004A0CA5">
        <w:rPr>
          <w:rFonts w:ascii="Times New Roman" w:eastAsia="Arial" w:hAnsi="Times New Roman" w:cs="Times New Roman"/>
          <w:color w:val="auto"/>
          <w:sz w:val="24"/>
          <w:szCs w:val="24"/>
        </w:rPr>
        <w:t>PCA’s Business Administration Department:</w:t>
      </w:r>
    </w:p>
    <w:p w14:paraId="32F81931" w14:textId="77777777" w:rsidR="008709E4" w:rsidRPr="004A0CA5" w:rsidRDefault="008709E4" w:rsidP="008709E4">
      <w:pPr>
        <w:spacing w:after="0" w:line="240" w:lineRule="auto"/>
        <w:ind w:left="9" w:hanging="10"/>
        <w:rPr>
          <w:rFonts w:ascii="Times New Roman" w:eastAsia="Arial" w:hAnsi="Times New Roman" w:cs="Times New Roman"/>
          <w:color w:val="auto"/>
          <w:sz w:val="24"/>
          <w:szCs w:val="24"/>
        </w:rPr>
      </w:pPr>
    </w:p>
    <w:p w14:paraId="72EB3182" w14:textId="77777777" w:rsidR="008709E4" w:rsidRPr="004A0CA5" w:rsidRDefault="008709E4" w:rsidP="008709E4">
      <w:pPr>
        <w:spacing w:after="0" w:line="240" w:lineRule="auto"/>
        <w:ind w:left="9" w:hanging="10"/>
        <w:jc w:val="center"/>
        <w:rPr>
          <w:rFonts w:ascii="Times New Roman" w:hAnsi="Times New Roman" w:cs="Times New Roman"/>
          <w:b/>
          <w:bCs/>
          <w:color w:val="auto"/>
          <w:sz w:val="24"/>
          <w:szCs w:val="24"/>
        </w:rPr>
      </w:pPr>
      <w:r>
        <w:rPr>
          <w:rFonts w:ascii="Times New Roman" w:hAnsi="Times New Roman" w:cs="Times New Roman"/>
          <w:b/>
          <w:bCs/>
          <w:color w:val="auto"/>
          <w:sz w:val="24"/>
          <w:szCs w:val="24"/>
        </w:rPr>
        <w:t>Samantha Baltuskonis</w:t>
      </w:r>
    </w:p>
    <w:p w14:paraId="43D737B8" w14:textId="77777777" w:rsidR="008709E4" w:rsidRPr="004A0CA5" w:rsidRDefault="008709E4" w:rsidP="008709E4">
      <w:pPr>
        <w:spacing w:after="0" w:line="240" w:lineRule="auto"/>
        <w:ind w:left="9" w:hanging="10"/>
        <w:jc w:val="center"/>
        <w:rPr>
          <w:rFonts w:ascii="Times New Roman" w:hAnsi="Times New Roman" w:cs="Times New Roman"/>
          <w:color w:val="auto"/>
          <w:sz w:val="24"/>
          <w:szCs w:val="24"/>
        </w:rPr>
      </w:pPr>
      <w:r>
        <w:rPr>
          <w:rFonts w:ascii="Times New Roman" w:hAnsi="Times New Roman" w:cs="Times New Roman"/>
          <w:color w:val="auto"/>
          <w:sz w:val="24"/>
          <w:szCs w:val="24"/>
        </w:rPr>
        <w:t>Contract Manager</w:t>
      </w:r>
    </w:p>
    <w:p w14:paraId="32817279" w14:textId="77777777" w:rsidR="008709E4" w:rsidRPr="004A0CA5" w:rsidRDefault="008709E4" w:rsidP="008709E4">
      <w:pPr>
        <w:spacing w:after="0" w:line="240" w:lineRule="auto"/>
        <w:ind w:left="9" w:hanging="10"/>
        <w:jc w:val="center"/>
        <w:rPr>
          <w:rFonts w:ascii="Times New Roman" w:hAnsi="Times New Roman" w:cs="Times New Roman"/>
          <w:color w:val="auto"/>
          <w:sz w:val="24"/>
          <w:szCs w:val="24"/>
        </w:rPr>
      </w:pPr>
      <w:r w:rsidRPr="004A0CA5">
        <w:rPr>
          <w:rFonts w:ascii="Times New Roman" w:hAnsi="Times New Roman" w:cs="Times New Roman"/>
          <w:color w:val="auto"/>
          <w:sz w:val="24"/>
          <w:szCs w:val="24"/>
        </w:rPr>
        <w:t>Philadelphia Corporation for Aging</w:t>
      </w:r>
    </w:p>
    <w:p w14:paraId="2B1163A0" w14:textId="77777777" w:rsidR="008709E4" w:rsidRPr="004A0CA5" w:rsidRDefault="008709E4" w:rsidP="008709E4">
      <w:pPr>
        <w:spacing w:after="0" w:line="240" w:lineRule="auto"/>
        <w:ind w:left="9" w:hanging="10"/>
        <w:jc w:val="center"/>
        <w:rPr>
          <w:rFonts w:ascii="Times New Roman" w:hAnsi="Times New Roman" w:cs="Times New Roman"/>
          <w:color w:val="auto"/>
          <w:sz w:val="24"/>
          <w:szCs w:val="24"/>
        </w:rPr>
      </w:pPr>
      <w:hyperlink r:id="rId10" w:history="1">
        <w:r w:rsidRPr="00D00C3C">
          <w:rPr>
            <w:rStyle w:val="Hyperlink"/>
            <w:rFonts w:ascii="Times New Roman" w:hAnsi="Times New Roman" w:cs="Times New Roman"/>
            <w:sz w:val="24"/>
            <w:szCs w:val="24"/>
          </w:rPr>
          <w:t>samantha.baltuskonis@pcacares.org</w:t>
        </w:r>
      </w:hyperlink>
    </w:p>
    <w:p w14:paraId="5527B888" w14:textId="77777777" w:rsidR="008709E4" w:rsidRPr="004A0CA5" w:rsidRDefault="008709E4" w:rsidP="008709E4">
      <w:pPr>
        <w:spacing w:after="0" w:line="240" w:lineRule="auto"/>
        <w:ind w:left="9" w:firstLine="711"/>
        <w:rPr>
          <w:rFonts w:ascii="Times New Roman" w:hAnsi="Times New Roman" w:cs="Times New Roman"/>
          <w:sz w:val="24"/>
          <w:szCs w:val="24"/>
        </w:rPr>
      </w:pPr>
      <w:r w:rsidRPr="004A0CA5">
        <w:rPr>
          <w:rFonts w:ascii="Times New Roman" w:eastAsia="Arial" w:hAnsi="Times New Roman" w:cs="Times New Roman"/>
          <w:color w:val="auto"/>
          <w:sz w:val="24"/>
          <w:szCs w:val="24"/>
        </w:rPr>
        <w:t xml:space="preserve"> </w:t>
      </w:r>
    </w:p>
    <w:p w14:paraId="6FDF1737" w14:textId="77777777" w:rsidR="008709E4" w:rsidRPr="004A0CA5" w:rsidRDefault="008709E4" w:rsidP="008709E4">
      <w:pPr>
        <w:spacing w:after="0" w:line="240" w:lineRule="auto"/>
        <w:ind w:left="135"/>
        <w:jc w:val="center"/>
        <w:rPr>
          <w:rFonts w:ascii="Times New Roman" w:hAnsi="Times New Roman" w:cs="Times New Roman"/>
          <w:b/>
          <w:sz w:val="24"/>
          <w:szCs w:val="24"/>
        </w:rPr>
      </w:pPr>
    </w:p>
    <w:p w14:paraId="17EC563D" w14:textId="77777777" w:rsidR="00C54F6E" w:rsidRDefault="00C54F6E" w:rsidP="00CD7834">
      <w:pPr>
        <w:pStyle w:val="Heading3"/>
        <w:spacing w:line="240" w:lineRule="auto"/>
        <w:ind w:left="-5"/>
        <w:rPr>
          <w:rFonts w:ascii="Times New Roman" w:hAnsi="Times New Roman" w:cs="Times New Roman"/>
          <w:b/>
          <w:bCs/>
          <w:color w:val="auto"/>
          <w:sz w:val="24"/>
          <w:szCs w:val="24"/>
        </w:rPr>
      </w:pPr>
    </w:p>
    <w:p w14:paraId="1FEECA2A" w14:textId="77777777" w:rsidR="00C54F6E" w:rsidRDefault="00C54F6E" w:rsidP="00CD7834">
      <w:pPr>
        <w:pStyle w:val="Heading3"/>
        <w:spacing w:line="240" w:lineRule="auto"/>
        <w:ind w:left="-5"/>
        <w:rPr>
          <w:rFonts w:ascii="Times New Roman" w:hAnsi="Times New Roman" w:cs="Times New Roman"/>
          <w:b/>
          <w:bCs/>
          <w:color w:val="auto"/>
          <w:sz w:val="24"/>
          <w:szCs w:val="24"/>
        </w:rPr>
      </w:pPr>
    </w:p>
    <w:p w14:paraId="560BA1D9" w14:textId="77777777" w:rsidR="00C54F6E" w:rsidRDefault="00C54F6E" w:rsidP="00CD7834">
      <w:pPr>
        <w:pStyle w:val="Heading3"/>
        <w:spacing w:line="240" w:lineRule="auto"/>
        <w:ind w:left="-5"/>
        <w:rPr>
          <w:rFonts w:ascii="Times New Roman" w:hAnsi="Times New Roman" w:cs="Times New Roman"/>
          <w:b/>
          <w:bCs/>
          <w:color w:val="auto"/>
          <w:sz w:val="24"/>
          <w:szCs w:val="24"/>
        </w:rPr>
      </w:pPr>
    </w:p>
    <w:p w14:paraId="7BCA9930" w14:textId="77777777" w:rsidR="00C54F6E" w:rsidRDefault="00C54F6E" w:rsidP="00CD7834">
      <w:pPr>
        <w:pStyle w:val="Heading3"/>
        <w:spacing w:line="240" w:lineRule="auto"/>
        <w:ind w:left="-5"/>
        <w:rPr>
          <w:rFonts w:ascii="Times New Roman" w:hAnsi="Times New Roman" w:cs="Times New Roman"/>
          <w:b/>
          <w:bCs/>
          <w:color w:val="auto"/>
          <w:sz w:val="24"/>
          <w:szCs w:val="24"/>
        </w:rPr>
      </w:pPr>
    </w:p>
    <w:p w14:paraId="594DD132" w14:textId="77777777" w:rsidR="00DF46DF" w:rsidRDefault="00DF46DF" w:rsidP="00CD7834">
      <w:pPr>
        <w:pStyle w:val="Heading3"/>
        <w:spacing w:line="240" w:lineRule="auto"/>
        <w:ind w:left="-5"/>
        <w:rPr>
          <w:rFonts w:ascii="Times New Roman" w:hAnsi="Times New Roman" w:cs="Times New Roman"/>
          <w:b/>
          <w:bCs/>
          <w:color w:val="auto"/>
          <w:sz w:val="24"/>
          <w:szCs w:val="24"/>
        </w:rPr>
      </w:pPr>
    </w:p>
    <w:p w14:paraId="52EFBE61" w14:textId="77777777" w:rsidR="00876877" w:rsidRDefault="00876877" w:rsidP="00876877"/>
    <w:p w14:paraId="6847871F" w14:textId="77777777" w:rsidR="00876877" w:rsidRDefault="00876877" w:rsidP="00876877"/>
    <w:p w14:paraId="71AF5264" w14:textId="77777777" w:rsidR="00876877" w:rsidRDefault="00876877" w:rsidP="00876877"/>
    <w:p w14:paraId="787588B9" w14:textId="77777777" w:rsidR="00876877" w:rsidRDefault="00876877" w:rsidP="00876877"/>
    <w:p w14:paraId="564CC80C" w14:textId="77777777" w:rsidR="00876877" w:rsidRDefault="00876877" w:rsidP="00876877"/>
    <w:p w14:paraId="44DF3901" w14:textId="77777777" w:rsidR="00876877" w:rsidRDefault="00876877" w:rsidP="00876877"/>
    <w:p w14:paraId="41FB9686" w14:textId="77777777" w:rsidR="00876877" w:rsidRDefault="00876877" w:rsidP="00876877"/>
    <w:p w14:paraId="690708CA" w14:textId="77777777" w:rsidR="00876877" w:rsidRDefault="00876877" w:rsidP="00876877"/>
    <w:p w14:paraId="65593F4B" w14:textId="17115F21" w:rsidR="00FA62AF" w:rsidRDefault="00876877" w:rsidP="00D65AFF">
      <w:pPr>
        <w:rPr>
          <w:rFonts w:ascii="Times New Roman" w:hAnsi="Times New Roman" w:cs="Times New Roman"/>
          <w:b/>
          <w:bCs/>
          <w:sz w:val="24"/>
          <w:szCs w:val="24"/>
        </w:rPr>
      </w:pPr>
      <w:r w:rsidRPr="00876877">
        <w:rPr>
          <w:rFonts w:ascii="Times New Roman" w:hAnsi="Times New Roman" w:cs="Times New Roman"/>
          <w:b/>
          <w:bCs/>
          <w:sz w:val="24"/>
          <w:szCs w:val="24"/>
        </w:rPr>
        <w:lastRenderedPageBreak/>
        <w:t>PART D:</w:t>
      </w:r>
      <w:r w:rsidRPr="00876877">
        <w:rPr>
          <w:rFonts w:ascii="Times New Roman" w:hAnsi="Times New Roman" w:cs="Times New Roman"/>
          <w:sz w:val="24"/>
          <w:szCs w:val="24"/>
        </w:rPr>
        <w:t xml:space="preserve"> </w:t>
      </w:r>
      <w:r w:rsidRPr="00876877">
        <w:rPr>
          <w:rFonts w:ascii="Times New Roman" w:hAnsi="Times New Roman" w:cs="Times New Roman"/>
          <w:b/>
          <w:bCs/>
          <w:sz w:val="24"/>
          <w:szCs w:val="24"/>
        </w:rPr>
        <w:t xml:space="preserve">          </w:t>
      </w:r>
      <w:r>
        <w:rPr>
          <w:rFonts w:ascii="Times New Roman" w:hAnsi="Times New Roman" w:cs="Times New Roman"/>
          <w:b/>
          <w:bCs/>
          <w:sz w:val="24"/>
          <w:szCs w:val="24"/>
        </w:rPr>
        <w:t>EXHIBIT</w:t>
      </w:r>
      <w:r w:rsidR="00B55B9C">
        <w:rPr>
          <w:rFonts w:ascii="Times New Roman" w:hAnsi="Times New Roman" w:cs="Times New Roman"/>
          <w:b/>
          <w:bCs/>
          <w:sz w:val="24"/>
          <w:szCs w:val="24"/>
        </w:rPr>
        <w:t xml:space="preserve"> “A”</w:t>
      </w:r>
      <w:r w:rsidR="00C55BD8">
        <w:rPr>
          <w:rFonts w:ascii="Times New Roman" w:hAnsi="Times New Roman" w:cs="Times New Roman"/>
          <w:b/>
          <w:bCs/>
          <w:sz w:val="24"/>
          <w:szCs w:val="24"/>
        </w:rPr>
        <w:t xml:space="preserve"> – Sixth Floor Photograph</w:t>
      </w:r>
      <w:r w:rsidR="007200F4">
        <w:rPr>
          <w:rFonts w:ascii="Times New Roman" w:hAnsi="Times New Roman" w:cs="Times New Roman"/>
          <w:b/>
          <w:bCs/>
          <w:sz w:val="24"/>
          <w:szCs w:val="24"/>
        </w:rPr>
        <w:t>s</w:t>
      </w:r>
    </w:p>
    <w:p w14:paraId="7F933B5B" w14:textId="77777777" w:rsidR="00FA62AF" w:rsidRDefault="00FA62AF" w:rsidP="00D65AFF">
      <w:pPr>
        <w:rPr>
          <w:rFonts w:ascii="Times New Roman" w:hAnsi="Times New Roman" w:cs="Times New Roman"/>
          <w:b/>
          <w:bCs/>
          <w:sz w:val="24"/>
          <w:szCs w:val="24"/>
        </w:rPr>
      </w:pPr>
    </w:p>
    <w:p w14:paraId="2DC78DAF" w14:textId="2BDE05DA" w:rsidR="00864489" w:rsidRPr="00864489" w:rsidRDefault="00D071F0" w:rsidP="00D65AFF">
      <w:pPr>
        <w:rPr>
          <w:rFonts w:ascii="Times New Roman" w:hAnsi="Times New Roman" w:cs="Times New Roman"/>
          <w:b/>
          <w:bCs/>
          <w:sz w:val="24"/>
          <w:szCs w:val="24"/>
        </w:rPr>
      </w:pPr>
      <w:r w:rsidRPr="00D071F0">
        <w:rPr>
          <w:rFonts w:ascii="Times New Roman" w:hAnsi="Times New Roman" w:cs="Times New Roman"/>
          <w:b/>
          <w:bCs/>
          <w:noProof/>
          <w:sz w:val="24"/>
          <w:szCs w:val="24"/>
        </w:rPr>
        <w:drawing>
          <wp:inline distT="0" distB="0" distL="0" distR="0" wp14:anchorId="05E5219B" wp14:editId="08142BE8">
            <wp:extent cx="5102860" cy="7307580"/>
            <wp:effectExtent l="0" t="0" r="2540" b="7620"/>
            <wp:docPr id="1554411327" name="Picture 7" descr="A room with wooden beams and a ce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411327" name="Picture 7" descr="A room with wooden beams and a ceiling&#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02860" cy="7307580"/>
                    </a:xfrm>
                    <a:prstGeom prst="rect">
                      <a:avLst/>
                    </a:prstGeom>
                    <a:noFill/>
                    <a:ln>
                      <a:noFill/>
                    </a:ln>
                  </pic:spPr>
                </pic:pic>
              </a:graphicData>
            </a:graphic>
          </wp:inline>
        </w:drawing>
      </w:r>
    </w:p>
    <w:p w14:paraId="39A65522" w14:textId="43B7F5EF" w:rsidR="00536520" w:rsidRPr="00536520" w:rsidRDefault="00536520" w:rsidP="00536520">
      <w:r w:rsidRPr="00536520">
        <w:rPr>
          <w:noProof/>
        </w:rPr>
        <w:lastRenderedPageBreak/>
        <w:drawing>
          <wp:inline distT="0" distB="0" distL="0" distR="0" wp14:anchorId="199664D1" wp14:editId="726E0079">
            <wp:extent cx="5943600" cy="7924800"/>
            <wp:effectExtent l="0" t="0" r="0" b="0"/>
            <wp:docPr id="267923983" name="Picture 5" descr="A room with a wood fl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923983" name="Picture 5" descr="A room with a wood floor&#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p>
    <w:p w14:paraId="5EFF48B5" w14:textId="77777777" w:rsidR="00A83439" w:rsidRPr="00D65AFF" w:rsidRDefault="00A83439" w:rsidP="00D65AFF">
      <w:pPr>
        <w:rPr>
          <w:rFonts w:ascii="Times New Roman" w:hAnsi="Times New Roman" w:cs="Times New Roman"/>
          <w:b/>
          <w:bCs/>
          <w:sz w:val="24"/>
          <w:szCs w:val="24"/>
          <w:u w:val="single"/>
        </w:rPr>
      </w:pPr>
    </w:p>
    <w:sectPr w:rsidR="00A83439" w:rsidRPr="00D65AFF" w:rsidSect="00C55BD8">
      <w:headerReference w:type="default" r:id="rId13"/>
      <w:footerReference w:type="default" r:id="rId14"/>
      <w:pgSz w:w="12240" w:h="15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FAFBD" w14:textId="77777777" w:rsidR="00370A82" w:rsidRDefault="00370A82">
      <w:pPr>
        <w:spacing w:after="0" w:line="240" w:lineRule="auto"/>
      </w:pPr>
      <w:r>
        <w:separator/>
      </w:r>
    </w:p>
  </w:endnote>
  <w:endnote w:type="continuationSeparator" w:id="0">
    <w:p w14:paraId="4A7B9609" w14:textId="77777777" w:rsidR="00370A82" w:rsidRDefault="00370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28315728"/>
      <w:docPartObj>
        <w:docPartGallery w:val="Page Numbers (Bottom of Page)"/>
        <w:docPartUnique/>
      </w:docPartObj>
    </w:sdtPr>
    <w:sdtEndPr/>
    <w:sdtContent>
      <w:sdt>
        <w:sdtPr>
          <w:rPr>
            <w:rFonts w:ascii="Times New Roman" w:hAnsi="Times New Roman" w:cs="Times New Roman"/>
          </w:rPr>
          <w:id w:val="1728636285"/>
          <w:docPartObj>
            <w:docPartGallery w:val="Page Numbers (Top of Page)"/>
            <w:docPartUnique/>
          </w:docPartObj>
        </w:sdtPr>
        <w:sdtEndPr/>
        <w:sdtContent>
          <w:p w14:paraId="2915854C" w14:textId="7F0BA109" w:rsidR="00C55BD8" w:rsidRPr="00C55BD8" w:rsidRDefault="00C55BD8">
            <w:pPr>
              <w:pStyle w:val="Footer"/>
              <w:jc w:val="center"/>
              <w:rPr>
                <w:rFonts w:ascii="Times New Roman" w:hAnsi="Times New Roman" w:cs="Times New Roman"/>
              </w:rPr>
            </w:pPr>
            <w:r w:rsidRPr="00C55BD8">
              <w:rPr>
                <w:rFonts w:ascii="Times New Roman" w:hAnsi="Times New Roman" w:cs="Times New Roman"/>
              </w:rPr>
              <w:t xml:space="preserve">Page </w:t>
            </w:r>
            <w:r w:rsidRPr="00C55BD8">
              <w:rPr>
                <w:rFonts w:ascii="Times New Roman" w:hAnsi="Times New Roman" w:cs="Times New Roman"/>
                <w:b/>
                <w:bCs/>
                <w:sz w:val="24"/>
                <w:szCs w:val="24"/>
              </w:rPr>
              <w:fldChar w:fldCharType="begin"/>
            </w:r>
            <w:r w:rsidRPr="00C55BD8">
              <w:rPr>
                <w:rFonts w:ascii="Times New Roman" w:hAnsi="Times New Roman" w:cs="Times New Roman"/>
                <w:b/>
                <w:bCs/>
              </w:rPr>
              <w:instrText xml:space="preserve"> PAGE </w:instrText>
            </w:r>
            <w:r w:rsidRPr="00C55BD8">
              <w:rPr>
                <w:rFonts w:ascii="Times New Roman" w:hAnsi="Times New Roman" w:cs="Times New Roman"/>
                <w:b/>
                <w:bCs/>
                <w:sz w:val="24"/>
                <w:szCs w:val="24"/>
              </w:rPr>
              <w:fldChar w:fldCharType="separate"/>
            </w:r>
            <w:r w:rsidRPr="00C55BD8">
              <w:rPr>
                <w:rFonts w:ascii="Times New Roman" w:hAnsi="Times New Roman" w:cs="Times New Roman"/>
                <w:b/>
                <w:bCs/>
                <w:noProof/>
              </w:rPr>
              <w:t>2</w:t>
            </w:r>
            <w:r w:rsidRPr="00C55BD8">
              <w:rPr>
                <w:rFonts w:ascii="Times New Roman" w:hAnsi="Times New Roman" w:cs="Times New Roman"/>
                <w:b/>
                <w:bCs/>
                <w:sz w:val="24"/>
                <w:szCs w:val="24"/>
              </w:rPr>
              <w:fldChar w:fldCharType="end"/>
            </w:r>
            <w:r w:rsidRPr="00C55BD8">
              <w:rPr>
                <w:rFonts w:ascii="Times New Roman" w:hAnsi="Times New Roman" w:cs="Times New Roman"/>
              </w:rPr>
              <w:t xml:space="preserve"> of </w:t>
            </w:r>
            <w:r w:rsidRPr="00C55BD8">
              <w:rPr>
                <w:rFonts w:ascii="Times New Roman" w:hAnsi="Times New Roman" w:cs="Times New Roman"/>
                <w:b/>
                <w:bCs/>
                <w:sz w:val="24"/>
                <w:szCs w:val="24"/>
              </w:rPr>
              <w:fldChar w:fldCharType="begin"/>
            </w:r>
            <w:r w:rsidRPr="00C55BD8">
              <w:rPr>
                <w:rFonts w:ascii="Times New Roman" w:hAnsi="Times New Roman" w:cs="Times New Roman"/>
                <w:b/>
                <w:bCs/>
              </w:rPr>
              <w:instrText xml:space="preserve"> NUMPAGES  </w:instrText>
            </w:r>
            <w:r w:rsidRPr="00C55BD8">
              <w:rPr>
                <w:rFonts w:ascii="Times New Roman" w:hAnsi="Times New Roman" w:cs="Times New Roman"/>
                <w:b/>
                <w:bCs/>
                <w:sz w:val="24"/>
                <w:szCs w:val="24"/>
              </w:rPr>
              <w:fldChar w:fldCharType="separate"/>
            </w:r>
            <w:r w:rsidRPr="00C55BD8">
              <w:rPr>
                <w:rFonts w:ascii="Times New Roman" w:hAnsi="Times New Roman" w:cs="Times New Roman"/>
                <w:b/>
                <w:bCs/>
                <w:noProof/>
              </w:rPr>
              <w:t>2</w:t>
            </w:r>
            <w:r w:rsidRPr="00C55BD8">
              <w:rPr>
                <w:rFonts w:ascii="Times New Roman" w:hAnsi="Times New Roman" w:cs="Times New Roman"/>
                <w:b/>
                <w:bCs/>
                <w:sz w:val="24"/>
                <w:szCs w:val="24"/>
              </w:rPr>
              <w:fldChar w:fldCharType="end"/>
            </w:r>
          </w:p>
        </w:sdtContent>
      </w:sdt>
    </w:sdtContent>
  </w:sdt>
  <w:p w14:paraId="644C8412" w14:textId="77777777" w:rsidR="001E0A56" w:rsidRPr="00016E3C" w:rsidRDefault="001E0A56" w:rsidP="00016E3C">
    <w:pPr>
      <w:pStyle w:val="Footer"/>
      <w:jc w:val="cen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E3298" w14:textId="77777777" w:rsidR="00370A82" w:rsidRDefault="00370A82">
      <w:pPr>
        <w:spacing w:after="0" w:line="240" w:lineRule="auto"/>
      </w:pPr>
      <w:r>
        <w:separator/>
      </w:r>
    </w:p>
  </w:footnote>
  <w:footnote w:type="continuationSeparator" w:id="0">
    <w:p w14:paraId="27F7B73C" w14:textId="77777777" w:rsidR="00370A82" w:rsidRDefault="00370A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A8AAA" w14:textId="6506A638" w:rsidR="00FD78BA" w:rsidRDefault="00FD78BA">
    <w:pPr>
      <w:pStyle w:val="Header"/>
      <w:rPr>
        <w:rFonts w:ascii="Times New Roman" w:hAnsi="Times New Roman" w:cs="Times New Roman"/>
        <w:noProof/>
      </w:rPr>
    </w:pPr>
  </w:p>
  <w:p w14:paraId="3EF68C72" w14:textId="77777777" w:rsidR="00FD78BA" w:rsidRDefault="00FD78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683A9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8C64147"/>
    <w:multiLevelType w:val="hybridMultilevel"/>
    <w:tmpl w:val="FBF6A380"/>
    <w:lvl w:ilvl="0" w:tplc="83E69238">
      <w:start w:val="4"/>
      <w:numFmt w:val="decimal"/>
      <w:lvlText w:val="%1."/>
      <w:lvlJc w:val="left"/>
      <w:pPr>
        <w:ind w:left="725" w:hanging="7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824408"/>
    <w:multiLevelType w:val="hybridMultilevel"/>
    <w:tmpl w:val="FB22CE98"/>
    <w:lvl w:ilvl="0" w:tplc="6EAAF196">
      <w:start w:val="1"/>
      <w:numFmt w:val="decimal"/>
      <w:lvlText w:val="%1."/>
      <w:lvlJc w:val="left"/>
      <w:pPr>
        <w:ind w:left="350" w:hanging="360"/>
      </w:pPr>
      <w:rPr>
        <w:rFonts w:hint="default"/>
      </w:rPr>
    </w:lvl>
    <w:lvl w:ilvl="1" w:tplc="04090019">
      <w:start w:val="1"/>
      <w:numFmt w:val="lowerLetter"/>
      <w:lvlText w:val="%2."/>
      <w:lvlJc w:val="left"/>
      <w:pPr>
        <w:ind w:left="900" w:hanging="360"/>
      </w:pPr>
    </w:lvl>
    <w:lvl w:ilvl="2" w:tplc="0409001B" w:tentative="1">
      <w:start w:val="1"/>
      <w:numFmt w:val="lowerRoman"/>
      <w:lvlText w:val="%3."/>
      <w:lvlJc w:val="right"/>
      <w:pPr>
        <w:ind w:left="1790" w:hanging="180"/>
      </w:pPr>
    </w:lvl>
    <w:lvl w:ilvl="3" w:tplc="0409000F" w:tentative="1">
      <w:start w:val="1"/>
      <w:numFmt w:val="decimal"/>
      <w:lvlText w:val="%4."/>
      <w:lvlJc w:val="left"/>
      <w:pPr>
        <w:ind w:left="2510" w:hanging="360"/>
      </w:pPr>
    </w:lvl>
    <w:lvl w:ilvl="4" w:tplc="04090019" w:tentative="1">
      <w:start w:val="1"/>
      <w:numFmt w:val="lowerLetter"/>
      <w:lvlText w:val="%5."/>
      <w:lvlJc w:val="left"/>
      <w:pPr>
        <w:ind w:left="3230" w:hanging="360"/>
      </w:pPr>
    </w:lvl>
    <w:lvl w:ilvl="5" w:tplc="0409001B" w:tentative="1">
      <w:start w:val="1"/>
      <w:numFmt w:val="lowerRoman"/>
      <w:lvlText w:val="%6."/>
      <w:lvlJc w:val="right"/>
      <w:pPr>
        <w:ind w:left="3950" w:hanging="180"/>
      </w:pPr>
    </w:lvl>
    <w:lvl w:ilvl="6" w:tplc="0409000F" w:tentative="1">
      <w:start w:val="1"/>
      <w:numFmt w:val="decimal"/>
      <w:lvlText w:val="%7."/>
      <w:lvlJc w:val="left"/>
      <w:pPr>
        <w:ind w:left="4670" w:hanging="360"/>
      </w:pPr>
    </w:lvl>
    <w:lvl w:ilvl="7" w:tplc="04090019" w:tentative="1">
      <w:start w:val="1"/>
      <w:numFmt w:val="lowerLetter"/>
      <w:lvlText w:val="%8."/>
      <w:lvlJc w:val="left"/>
      <w:pPr>
        <w:ind w:left="5390" w:hanging="360"/>
      </w:pPr>
    </w:lvl>
    <w:lvl w:ilvl="8" w:tplc="0409001B" w:tentative="1">
      <w:start w:val="1"/>
      <w:numFmt w:val="lowerRoman"/>
      <w:lvlText w:val="%9."/>
      <w:lvlJc w:val="right"/>
      <w:pPr>
        <w:ind w:left="6110" w:hanging="180"/>
      </w:pPr>
    </w:lvl>
  </w:abstractNum>
  <w:abstractNum w:abstractNumId="3" w15:restartNumberingAfterBreak="0">
    <w:nsid w:val="0D2578B6"/>
    <w:multiLevelType w:val="hybridMultilevel"/>
    <w:tmpl w:val="529A3462"/>
    <w:lvl w:ilvl="0" w:tplc="04090019">
      <w:start w:val="1"/>
      <w:numFmt w:val="lowerLetter"/>
      <w:lvlText w:val="%1."/>
      <w:lvlJc w:val="left"/>
      <w:pPr>
        <w:ind w:left="1445" w:hanging="360"/>
      </w:pPr>
    </w:lvl>
    <w:lvl w:ilvl="1" w:tplc="04090019">
      <w:start w:val="1"/>
      <w:numFmt w:val="lowerLetter"/>
      <w:lvlText w:val="%2."/>
      <w:lvlJc w:val="left"/>
      <w:pPr>
        <w:ind w:left="2165" w:hanging="360"/>
      </w:pPr>
    </w:lvl>
    <w:lvl w:ilvl="2" w:tplc="0409001B" w:tentative="1">
      <w:start w:val="1"/>
      <w:numFmt w:val="lowerRoman"/>
      <w:lvlText w:val="%3."/>
      <w:lvlJc w:val="right"/>
      <w:pPr>
        <w:ind w:left="2885" w:hanging="180"/>
      </w:pPr>
    </w:lvl>
    <w:lvl w:ilvl="3" w:tplc="0409000F" w:tentative="1">
      <w:start w:val="1"/>
      <w:numFmt w:val="decimal"/>
      <w:lvlText w:val="%4."/>
      <w:lvlJc w:val="left"/>
      <w:pPr>
        <w:ind w:left="3605" w:hanging="360"/>
      </w:pPr>
    </w:lvl>
    <w:lvl w:ilvl="4" w:tplc="04090019" w:tentative="1">
      <w:start w:val="1"/>
      <w:numFmt w:val="lowerLetter"/>
      <w:lvlText w:val="%5."/>
      <w:lvlJc w:val="left"/>
      <w:pPr>
        <w:ind w:left="4325" w:hanging="360"/>
      </w:pPr>
    </w:lvl>
    <w:lvl w:ilvl="5" w:tplc="0409001B" w:tentative="1">
      <w:start w:val="1"/>
      <w:numFmt w:val="lowerRoman"/>
      <w:lvlText w:val="%6."/>
      <w:lvlJc w:val="right"/>
      <w:pPr>
        <w:ind w:left="5045" w:hanging="180"/>
      </w:pPr>
    </w:lvl>
    <w:lvl w:ilvl="6" w:tplc="0409000F" w:tentative="1">
      <w:start w:val="1"/>
      <w:numFmt w:val="decimal"/>
      <w:lvlText w:val="%7."/>
      <w:lvlJc w:val="left"/>
      <w:pPr>
        <w:ind w:left="5765" w:hanging="360"/>
      </w:pPr>
    </w:lvl>
    <w:lvl w:ilvl="7" w:tplc="04090019" w:tentative="1">
      <w:start w:val="1"/>
      <w:numFmt w:val="lowerLetter"/>
      <w:lvlText w:val="%8."/>
      <w:lvlJc w:val="left"/>
      <w:pPr>
        <w:ind w:left="6485" w:hanging="360"/>
      </w:pPr>
    </w:lvl>
    <w:lvl w:ilvl="8" w:tplc="0409001B" w:tentative="1">
      <w:start w:val="1"/>
      <w:numFmt w:val="lowerRoman"/>
      <w:lvlText w:val="%9."/>
      <w:lvlJc w:val="right"/>
      <w:pPr>
        <w:ind w:left="7205" w:hanging="180"/>
      </w:pPr>
    </w:lvl>
  </w:abstractNum>
  <w:abstractNum w:abstractNumId="4" w15:restartNumberingAfterBreak="0">
    <w:nsid w:val="161D0AE6"/>
    <w:multiLevelType w:val="hybridMultilevel"/>
    <w:tmpl w:val="8BE8D9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A2173D"/>
    <w:multiLevelType w:val="hybridMultilevel"/>
    <w:tmpl w:val="855A447E"/>
    <w:lvl w:ilvl="0" w:tplc="0FBAC68C">
      <w:start w:val="1"/>
      <w:numFmt w:val="lowerLetter"/>
      <w:lvlText w:val="%1."/>
      <w:lvlJc w:val="left"/>
      <w:pPr>
        <w:ind w:left="7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18C940A">
      <w:start w:val="1"/>
      <w:numFmt w:val="lowerLetter"/>
      <w:lvlText w:val="%2"/>
      <w:lvlJc w:val="left"/>
      <w:pPr>
        <w:ind w:left="14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AA84D62">
      <w:start w:val="1"/>
      <w:numFmt w:val="lowerRoman"/>
      <w:lvlText w:val="%3"/>
      <w:lvlJc w:val="left"/>
      <w:pPr>
        <w:ind w:left="21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6BC30B4">
      <w:start w:val="1"/>
      <w:numFmt w:val="decimal"/>
      <w:lvlText w:val="%4"/>
      <w:lvlJc w:val="left"/>
      <w:pPr>
        <w:ind w:left="288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67EA246">
      <w:start w:val="1"/>
      <w:numFmt w:val="lowerLetter"/>
      <w:lvlText w:val="%5"/>
      <w:lvlJc w:val="left"/>
      <w:pPr>
        <w:ind w:left="36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E4850B6">
      <w:start w:val="1"/>
      <w:numFmt w:val="lowerRoman"/>
      <w:lvlText w:val="%6"/>
      <w:lvlJc w:val="left"/>
      <w:pPr>
        <w:ind w:left="43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71AD1CE">
      <w:start w:val="1"/>
      <w:numFmt w:val="decimal"/>
      <w:lvlText w:val="%7"/>
      <w:lvlJc w:val="left"/>
      <w:pPr>
        <w:ind w:left="50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B5E15CE">
      <w:start w:val="1"/>
      <w:numFmt w:val="lowerLetter"/>
      <w:lvlText w:val="%8"/>
      <w:lvlJc w:val="left"/>
      <w:pPr>
        <w:ind w:left="57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570D9E0">
      <w:start w:val="1"/>
      <w:numFmt w:val="lowerRoman"/>
      <w:lvlText w:val="%9"/>
      <w:lvlJc w:val="left"/>
      <w:pPr>
        <w:ind w:left="648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2491112C"/>
    <w:multiLevelType w:val="multilevel"/>
    <w:tmpl w:val="CACEC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D76422A"/>
    <w:multiLevelType w:val="multilevel"/>
    <w:tmpl w:val="EEA82CC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2522441"/>
    <w:multiLevelType w:val="hybridMultilevel"/>
    <w:tmpl w:val="1D164A16"/>
    <w:lvl w:ilvl="0" w:tplc="2A5C73BC">
      <w:start w:val="2"/>
      <w:numFmt w:val="decimal"/>
      <w:lvlText w:val="%1."/>
      <w:lvlJc w:val="left"/>
      <w:pPr>
        <w:ind w:left="725" w:hanging="740"/>
      </w:pPr>
      <w:rPr>
        <w:rFonts w:hint="default"/>
      </w:rPr>
    </w:lvl>
    <w:lvl w:ilvl="1" w:tplc="88CEC6B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E92E79"/>
    <w:multiLevelType w:val="hybridMultilevel"/>
    <w:tmpl w:val="1EAE61B0"/>
    <w:lvl w:ilvl="0" w:tplc="04090019">
      <w:start w:val="1"/>
      <w:numFmt w:val="lowerLetter"/>
      <w:lvlText w:val="%1."/>
      <w:lvlJc w:val="left"/>
      <w:pPr>
        <w:ind w:left="734"/>
      </w:pPr>
      <w:rPr>
        <w:b w:val="0"/>
        <w:i w:val="0"/>
        <w:strike w:val="0"/>
        <w:dstrike w:val="0"/>
        <w:color w:val="000000"/>
        <w:sz w:val="22"/>
        <w:szCs w:val="22"/>
        <w:u w:val="none" w:color="000000"/>
        <w:bdr w:val="none" w:sz="0" w:space="0" w:color="auto"/>
        <w:shd w:val="clear" w:color="auto" w:fill="auto"/>
        <w:vertAlign w:val="baseline"/>
      </w:rPr>
    </w:lvl>
    <w:lvl w:ilvl="1" w:tplc="F4B66C9E">
      <w:start w:val="1"/>
      <w:numFmt w:val="bullet"/>
      <w:lvlText w:val="o"/>
      <w:lvlJc w:val="left"/>
      <w:pPr>
        <w:ind w:left="1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29870E4">
      <w:start w:val="1"/>
      <w:numFmt w:val="bullet"/>
      <w:lvlText w:val="▪"/>
      <w:lvlJc w:val="left"/>
      <w:pPr>
        <w:ind w:left="21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DC6287C">
      <w:start w:val="1"/>
      <w:numFmt w:val="bullet"/>
      <w:lvlText w:val="•"/>
      <w:lvlJc w:val="left"/>
      <w:pPr>
        <w:ind w:left="28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ECAB3AC">
      <w:start w:val="1"/>
      <w:numFmt w:val="bullet"/>
      <w:lvlText w:val="o"/>
      <w:lvlJc w:val="left"/>
      <w:pPr>
        <w:ind w:left="36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A9A2C98">
      <w:start w:val="1"/>
      <w:numFmt w:val="bullet"/>
      <w:lvlText w:val="▪"/>
      <w:lvlJc w:val="left"/>
      <w:pPr>
        <w:ind w:left="43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A06AF64">
      <w:start w:val="1"/>
      <w:numFmt w:val="bullet"/>
      <w:lvlText w:val="•"/>
      <w:lvlJc w:val="left"/>
      <w:pPr>
        <w:ind w:left="50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0A8916">
      <w:start w:val="1"/>
      <w:numFmt w:val="bullet"/>
      <w:lvlText w:val="o"/>
      <w:lvlJc w:val="left"/>
      <w:pPr>
        <w:ind w:left="57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96BCD0">
      <w:start w:val="1"/>
      <w:numFmt w:val="bullet"/>
      <w:lvlText w:val="▪"/>
      <w:lvlJc w:val="left"/>
      <w:pPr>
        <w:ind w:left="64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5B40217"/>
    <w:multiLevelType w:val="hybridMultilevel"/>
    <w:tmpl w:val="CF6E2AB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88912C1"/>
    <w:multiLevelType w:val="hybridMultilevel"/>
    <w:tmpl w:val="468258E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BA449CD"/>
    <w:multiLevelType w:val="hybridMultilevel"/>
    <w:tmpl w:val="BAD8A760"/>
    <w:lvl w:ilvl="0" w:tplc="04090019">
      <w:start w:val="1"/>
      <w:numFmt w:val="lowerLetter"/>
      <w:lvlText w:val="%1."/>
      <w:lvlJc w:val="left"/>
      <w:pPr>
        <w:ind w:left="1070" w:hanging="360"/>
      </w:pPr>
    </w:lvl>
    <w:lvl w:ilvl="1" w:tplc="04090019">
      <w:start w:val="1"/>
      <w:numFmt w:val="lowerLetter"/>
      <w:lvlText w:val="%2."/>
      <w:lvlJc w:val="left"/>
      <w:pPr>
        <w:ind w:left="1790" w:hanging="360"/>
      </w:pPr>
    </w:lvl>
    <w:lvl w:ilvl="2" w:tplc="A4CCAEAE">
      <w:start w:val="1"/>
      <w:numFmt w:val="decimal"/>
      <w:lvlText w:val="%3."/>
      <w:lvlJc w:val="left"/>
      <w:pPr>
        <w:ind w:left="2690" w:hanging="360"/>
      </w:pPr>
      <w:rPr>
        <w:rFonts w:eastAsia="Arial" w:hint="default"/>
      </w:r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3" w15:restartNumberingAfterBreak="0">
    <w:nsid w:val="3FE91FD3"/>
    <w:multiLevelType w:val="multilevel"/>
    <w:tmpl w:val="3B78D2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563913F3"/>
    <w:multiLevelType w:val="hybridMultilevel"/>
    <w:tmpl w:val="52E2109A"/>
    <w:lvl w:ilvl="0" w:tplc="222439C2">
      <w:start w:val="1"/>
      <w:numFmt w:val="decimal"/>
      <w:lvlText w:val="%1."/>
      <w:lvlJc w:val="left"/>
      <w:pPr>
        <w:ind w:left="345" w:hanging="360"/>
      </w:pPr>
      <w:rPr>
        <w:rFonts w:eastAsia="Arial"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5" w15:restartNumberingAfterBreak="0">
    <w:nsid w:val="5A287D43"/>
    <w:multiLevelType w:val="hybridMultilevel"/>
    <w:tmpl w:val="A746C16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ADD10DA"/>
    <w:multiLevelType w:val="hybridMultilevel"/>
    <w:tmpl w:val="6E54FFD0"/>
    <w:lvl w:ilvl="0" w:tplc="04090019">
      <w:start w:val="1"/>
      <w:numFmt w:val="lowerLetter"/>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7" w15:restartNumberingAfterBreak="0">
    <w:nsid w:val="5B5343E1"/>
    <w:multiLevelType w:val="hybridMultilevel"/>
    <w:tmpl w:val="704C7852"/>
    <w:lvl w:ilvl="0" w:tplc="6C50CD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BD963CA"/>
    <w:multiLevelType w:val="multilevel"/>
    <w:tmpl w:val="0DA0F0F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65E26E81"/>
    <w:multiLevelType w:val="multilevel"/>
    <w:tmpl w:val="40F6AF7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679040BE"/>
    <w:multiLevelType w:val="hybridMultilevel"/>
    <w:tmpl w:val="76D08CFE"/>
    <w:lvl w:ilvl="0" w:tplc="7A9C3D42">
      <w:start w:val="1"/>
      <w:numFmt w:val="decimal"/>
      <w:lvlText w:val="%1."/>
      <w:lvlJc w:val="left"/>
      <w:pPr>
        <w:ind w:left="355" w:hanging="360"/>
      </w:pPr>
      <w:rPr>
        <w:rFonts w:eastAsia="Arial" w:hint="default"/>
        <w:sz w:val="24"/>
        <w:szCs w:val="24"/>
      </w:rPr>
    </w:lvl>
    <w:lvl w:ilvl="1" w:tplc="04090019" w:tentative="1">
      <w:start w:val="1"/>
      <w:numFmt w:val="lowerLetter"/>
      <w:lvlText w:val="%2."/>
      <w:lvlJc w:val="left"/>
      <w:pPr>
        <w:ind w:left="1075" w:hanging="360"/>
      </w:pPr>
    </w:lvl>
    <w:lvl w:ilvl="2" w:tplc="0409001B" w:tentative="1">
      <w:start w:val="1"/>
      <w:numFmt w:val="lowerRoman"/>
      <w:lvlText w:val="%3."/>
      <w:lvlJc w:val="right"/>
      <w:pPr>
        <w:ind w:left="1795" w:hanging="180"/>
      </w:pPr>
    </w:lvl>
    <w:lvl w:ilvl="3" w:tplc="0409000F" w:tentative="1">
      <w:start w:val="1"/>
      <w:numFmt w:val="decimal"/>
      <w:lvlText w:val="%4."/>
      <w:lvlJc w:val="left"/>
      <w:pPr>
        <w:ind w:left="2515" w:hanging="360"/>
      </w:pPr>
    </w:lvl>
    <w:lvl w:ilvl="4" w:tplc="04090019" w:tentative="1">
      <w:start w:val="1"/>
      <w:numFmt w:val="lowerLetter"/>
      <w:lvlText w:val="%5."/>
      <w:lvlJc w:val="left"/>
      <w:pPr>
        <w:ind w:left="3235" w:hanging="360"/>
      </w:pPr>
    </w:lvl>
    <w:lvl w:ilvl="5" w:tplc="0409001B" w:tentative="1">
      <w:start w:val="1"/>
      <w:numFmt w:val="lowerRoman"/>
      <w:lvlText w:val="%6."/>
      <w:lvlJc w:val="right"/>
      <w:pPr>
        <w:ind w:left="3955" w:hanging="180"/>
      </w:pPr>
    </w:lvl>
    <w:lvl w:ilvl="6" w:tplc="0409000F" w:tentative="1">
      <w:start w:val="1"/>
      <w:numFmt w:val="decimal"/>
      <w:lvlText w:val="%7."/>
      <w:lvlJc w:val="left"/>
      <w:pPr>
        <w:ind w:left="4675" w:hanging="360"/>
      </w:pPr>
    </w:lvl>
    <w:lvl w:ilvl="7" w:tplc="04090019" w:tentative="1">
      <w:start w:val="1"/>
      <w:numFmt w:val="lowerLetter"/>
      <w:lvlText w:val="%8."/>
      <w:lvlJc w:val="left"/>
      <w:pPr>
        <w:ind w:left="5395" w:hanging="360"/>
      </w:pPr>
    </w:lvl>
    <w:lvl w:ilvl="8" w:tplc="0409001B" w:tentative="1">
      <w:start w:val="1"/>
      <w:numFmt w:val="lowerRoman"/>
      <w:lvlText w:val="%9."/>
      <w:lvlJc w:val="right"/>
      <w:pPr>
        <w:ind w:left="6115" w:hanging="180"/>
      </w:pPr>
    </w:lvl>
  </w:abstractNum>
  <w:abstractNum w:abstractNumId="21" w15:restartNumberingAfterBreak="0">
    <w:nsid w:val="68671195"/>
    <w:multiLevelType w:val="hybridMultilevel"/>
    <w:tmpl w:val="8B98E2A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53951A1"/>
    <w:multiLevelType w:val="hybridMultilevel"/>
    <w:tmpl w:val="F9086B4E"/>
    <w:lvl w:ilvl="0" w:tplc="DC728D9A">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701D4A"/>
    <w:multiLevelType w:val="hybridMultilevel"/>
    <w:tmpl w:val="9EAE1F90"/>
    <w:lvl w:ilvl="0" w:tplc="1798909A">
      <w:start w:val="2"/>
      <w:numFmt w:val="decimal"/>
      <w:lvlText w:val="%1."/>
      <w:lvlJc w:val="left"/>
      <w:pPr>
        <w:ind w:left="725" w:hanging="7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143EF0"/>
    <w:multiLevelType w:val="hybridMultilevel"/>
    <w:tmpl w:val="7700D43E"/>
    <w:lvl w:ilvl="0" w:tplc="107811EA">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86852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F78E1C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5567C7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DC696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F94A6F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A90DB7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748F38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6BC820E">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7B360815"/>
    <w:multiLevelType w:val="hybridMultilevel"/>
    <w:tmpl w:val="A0B6EA1C"/>
    <w:lvl w:ilvl="0" w:tplc="D7AEB8F4">
      <w:start w:val="1"/>
      <w:numFmt w:val="bullet"/>
      <w:lvlText w:val="•"/>
      <w:lvlJc w:val="left"/>
      <w:pPr>
        <w:ind w:left="7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B66C9E">
      <w:start w:val="1"/>
      <w:numFmt w:val="bullet"/>
      <w:lvlText w:val="o"/>
      <w:lvlJc w:val="left"/>
      <w:pPr>
        <w:ind w:left="1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29870E4">
      <w:start w:val="1"/>
      <w:numFmt w:val="bullet"/>
      <w:lvlText w:val="▪"/>
      <w:lvlJc w:val="left"/>
      <w:pPr>
        <w:ind w:left="21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DC6287C">
      <w:start w:val="1"/>
      <w:numFmt w:val="bullet"/>
      <w:lvlText w:val="•"/>
      <w:lvlJc w:val="left"/>
      <w:pPr>
        <w:ind w:left="28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ECAB3AC">
      <w:start w:val="1"/>
      <w:numFmt w:val="bullet"/>
      <w:lvlText w:val="o"/>
      <w:lvlJc w:val="left"/>
      <w:pPr>
        <w:ind w:left="36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A9A2C98">
      <w:start w:val="1"/>
      <w:numFmt w:val="bullet"/>
      <w:lvlText w:val="▪"/>
      <w:lvlJc w:val="left"/>
      <w:pPr>
        <w:ind w:left="43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A06AF64">
      <w:start w:val="1"/>
      <w:numFmt w:val="bullet"/>
      <w:lvlText w:val="•"/>
      <w:lvlJc w:val="left"/>
      <w:pPr>
        <w:ind w:left="50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0A8916">
      <w:start w:val="1"/>
      <w:numFmt w:val="bullet"/>
      <w:lvlText w:val="o"/>
      <w:lvlJc w:val="left"/>
      <w:pPr>
        <w:ind w:left="57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96BCD0">
      <w:start w:val="1"/>
      <w:numFmt w:val="bullet"/>
      <w:lvlText w:val="▪"/>
      <w:lvlJc w:val="left"/>
      <w:pPr>
        <w:ind w:left="64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7F7E4C95"/>
    <w:multiLevelType w:val="hybridMultilevel"/>
    <w:tmpl w:val="A0BE0DE2"/>
    <w:lvl w:ilvl="0" w:tplc="9F981302">
      <w:start w:val="1"/>
      <w:numFmt w:val="decimal"/>
      <w:lvlText w:val="%1."/>
      <w:lvlJc w:val="left"/>
      <w:pPr>
        <w:ind w:left="725" w:hanging="74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num w:numId="1" w16cid:durableId="73206620">
    <w:abstractNumId w:val="25"/>
  </w:num>
  <w:num w:numId="2" w16cid:durableId="2056812629">
    <w:abstractNumId w:val="24"/>
  </w:num>
  <w:num w:numId="3" w16cid:durableId="715007171">
    <w:abstractNumId w:val="26"/>
  </w:num>
  <w:num w:numId="4" w16cid:durableId="1822233006">
    <w:abstractNumId w:val="23"/>
  </w:num>
  <w:num w:numId="5" w16cid:durableId="310528740">
    <w:abstractNumId w:val="1"/>
  </w:num>
  <w:num w:numId="6" w16cid:durableId="2005739585">
    <w:abstractNumId w:val="20"/>
  </w:num>
  <w:num w:numId="7" w16cid:durableId="2127767133">
    <w:abstractNumId w:val="8"/>
  </w:num>
  <w:num w:numId="8" w16cid:durableId="2012367589">
    <w:abstractNumId w:val="9"/>
  </w:num>
  <w:num w:numId="9" w16cid:durableId="451628525">
    <w:abstractNumId w:val="2"/>
  </w:num>
  <w:num w:numId="10" w16cid:durableId="1230533213">
    <w:abstractNumId w:val="17"/>
  </w:num>
  <w:num w:numId="11" w16cid:durableId="1760520913">
    <w:abstractNumId w:val="6"/>
  </w:num>
  <w:num w:numId="12" w16cid:durableId="1828784660">
    <w:abstractNumId w:val="5"/>
  </w:num>
  <w:num w:numId="13" w16cid:durableId="62147564">
    <w:abstractNumId w:val="3"/>
  </w:num>
  <w:num w:numId="14" w16cid:durableId="280381120">
    <w:abstractNumId w:val="15"/>
  </w:num>
  <w:num w:numId="15" w16cid:durableId="520554541">
    <w:abstractNumId w:val="21"/>
  </w:num>
  <w:num w:numId="16" w16cid:durableId="552816732">
    <w:abstractNumId w:val="4"/>
  </w:num>
  <w:num w:numId="17" w16cid:durableId="162091129">
    <w:abstractNumId w:val="22"/>
  </w:num>
  <w:num w:numId="18" w16cid:durableId="1567960367">
    <w:abstractNumId w:val="0"/>
  </w:num>
  <w:num w:numId="19" w16cid:durableId="1907297772">
    <w:abstractNumId w:val="16"/>
  </w:num>
  <w:num w:numId="20" w16cid:durableId="1797796501">
    <w:abstractNumId w:val="11"/>
  </w:num>
  <w:num w:numId="21" w16cid:durableId="493452911">
    <w:abstractNumId w:val="12"/>
  </w:num>
  <w:num w:numId="22" w16cid:durableId="1088237124">
    <w:abstractNumId w:val="10"/>
  </w:num>
  <w:num w:numId="23" w16cid:durableId="16981919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60514416">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08105428">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87028601">
    <w:abstractNumId w:val="1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696759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469B"/>
    <w:rsid w:val="0000632A"/>
    <w:rsid w:val="00016E3C"/>
    <w:rsid w:val="00031102"/>
    <w:rsid w:val="00034830"/>
    <w:rsid w:val="0003507D"/>
    <w:rsid w:val="00036F7F"/>
    <w:rsid w:val="00042DA0"/>
    <w:rsid w:val="0005073F"/>
    <w:rsid w:val="00067FD5"/>
    <w:rsid w:val="00083DD1"/>
    <w:rsid w:val="000A01DF"/>
    <w:rsid w:val="000A7148"/>
    <w:rsid w:val="000B0581"/>
    <w:rsid w:val="000C3075"/>
    <w:rsid w:val="000C469B"/>
    <w:rsid w:val="000C5A89"/>
    <w:rsid w:val="000C64AC"/>
    <w:rsid w:val="000D3422"/>
    <w:rsid w:val="000E7185"/>
    <w:rsid w:val="00101FAB"/>
    <w:rsid w:val="00103292"/>
    <w:rsid w:val="00106579"/>
    <w:rsid w:val="001114E6"/>
    <w:rsid w:val="00116E8F"/>
    <w:rsid w:val="001173BD"/>
    <w:rsid w:val="00143CD3"/>
    <w:rsid w:val="0016203E"/>
    <w:rsid w:val="00170DB1"/>
    <w:rsid w:val="00192D8E"/>
    <w:rsid w:val="001A341D"/>
    <w:rsid w:val="001A3B94"/>
    <w:rsid w:val="001B1522"/>
    <w:rsid w:val="001B512E"/>
    <w:rsid w:val="001D17E2"/>
    <w:rsid w:val="001E0A56"/>
    <w:rsid w:val="001E14C1"/>
    <w:rsid w:val="001F01A5"/>
    <w:rsid w:val="002052C3"/>
    <w:rsid w:val="00210288"/>
    <w:rsid w:val="002163D4"/>
    <w:rsid w:val="002230A4"/>
    <w:rsid w:val="00224369"/>
    <w:rsid w:val="00234C4E"/>
    <w:rsid w:val="00243120"/>
    <w:rsid w:val="00246D83"/>
    <w:rsid w:val="00247696"/>
    <w:rsid w:val="0025110D"/>
    <w:rsid w:val="00255273"/>
    <w:rsid w:val="00264FB1"/>
    <w:rsid w:val="00266910"/>
    <w:rsid w:val="00281DE1"/>
    <w:rsid w:val="002A74FF"/>
    <w:rsid w:val="002B62F2"/>
    <w:rsid w:val="002C4A6F"/>
    <w:rsid w:val="002C5B12"/>
    <w:rsid w:val="002C6178"/>
    <w:rsid w:val="002C7751"/>
    <w:rsid w:val="002D0841"/>
    <w:rsid w:val="002D0DEC"/>
    <w:rsid w:val="002E446E"/>
    <w:rsid w:val="002F31A7"/>
    <w:rsid w:val="00300EF5"/>
    <w:rsid w:val="00312C05"/>
    <w:rsid w:val="003433BB"/>
    <w:rsid w:val="0034494F"/>
    <w:rsid w:val="00346DAF"/>
    <w:rsid w:val="003504B8"/>
    <w:rsid w:val="00355079"/>
    <w:rsid w:val="00357D4C"/>
    <w:rsid w:val="00357E86"/>
    <w:rsid w:val="0036365F"/>
    <w:rsid w:val="0036599F"/>
    <w:rsid w:val="00365D98"/>
    <w:rsid w:val="0037001C"/>
    <w:rsid w:val="00370A82"/>
    <w:rsid w:val="0037534F"/>
    <w:rsid w:val="003A319A"/>
    <w:rsid w:val="003B21BE"/>
    <w:rsid w:val="003C4A04"/>
    <w:rsid w:val="003C64EA"/>
    <w:rsid w:val="003E41CE"/>
    <w:rsid w:val="003E5C9F"/>
    <w:rsid w:val="003F09CF"/>
    <w:rsid w:val="003F0AA4"/>
    <w:rsid w:val="003F5873"/>
    <w:rsid w:val="004067EA"/>
    <w:rsid w:val="004216D4"/>
    <w:rsid w:val="00432C0D"/>
    <w:rsid w:val="0044083A"/>
    <w:rsid w:val="0044171E"/>
    <w:rsid w:val="00442257"/>
    <w:rsid w:val="004514B6"/>
    <w:rsid w:val="00457B08"/>
    <w:rsid w:val="00460169"/>
    <w:rsid w:val="00464B1D"/>
    <w:rsid w:val="00465CBB"/>
    <w:rsid w:val="00487233"/>
    <w:rsid w:val="004A0CA5"/>
    <w:rsid w:val="004A1E74"/>
    <w:rsid w:val="004A5FE9"/>
    <w:rsid w:val="004A67CC"/>
    <w:rsid w:val="004B0037"/>
    <w:rsid w:val="004B71E0"/>
    <w:rsid w:val="004C3E99"/>
    <w:rsid w:val="004C4A4D"/>
    <w:rsid w:val="004F25C1"/>
    <w:rsid w:val="004F36BE"/>
    <w:rsid w:val="004F36DB"/>
    <w:rsid w:val="004F3BDF"/>
    <w:rsid w:val="00523FC2"/>
    <w:rsid w:val="00533327"/>
    <w:rsid w:val="00536520"/>
    <w:rsid w:val="00541345"/>
    <w:rsid w:val="0054443A"/>
    <w:rsid w:val="00544B7F"/>
    <w:rsid w:val="00557BE6"/>
    <w:rsid w:val="0056041F"/>
    <w:rsid w:val="00561100"/>
    <w:rsid w:val="00582B6B"/>
    <w:rsid w:val="00594CDC"/>
    <w:rsid w:val="005A564F"/>
    <w:rsid w:val="005B647B"/>
    <w:rsid w:val="005C27A7"/>
    <w:rsid w:val="005C5A0A"/>
    <w:rsid w:val="005F3DD4"/>
    <w:rsid w:val="005F7400"/>
    <w:rsid w:val="0061491E"/>
    <w:rsid w:val="00630456"/>
    <w:rsid w:val="006440DC"/>
    <w:rsid w:val="006572B1"/>
    <w:rsid w:val="00657583"/>
    <w:rsid w:val="00657A29"/>
    <w:rsid w:val="00670F5E"/>
    <w:rsid w:val="00675892"/>
    <w:rsid w:val="00676A14"/>
    <w:rsid w:val="0068329C"/>
    <w:rsid w:val="006868D1"/>
    <w:rsid w:val="006A67B3"/>
    <w:rsid w:val="006B0318"/>
    <w:rsid w:val="006B6CDB"/>
    <w:rsid w:val="006B7C17"/>
    <w:rsid w:val="006C7C1B"/>
    <w:rsid w:val="006D03CC"/>
    <w:rsid w:val="006D526C"/>
    <w:rsid w:val="006D55F7"/>
    <w:rsid w:val="006E2C40"/>
    <w:rsid w:val="006E5E81"/>
    <w:rsid w:val="00703844"/>
    <w:rsid w:val="007060E5"/>
    <w:rsid w:val="007200F4"/>
    <w:rsid w:val="007209CA"/>
    <w:rsid w:val="00731BDC"/>
    <w:rsid w:val="00734A04"/>
    <w:rsid w:val="00737750"/>
    <w:rsid w:val="00753AEE"/>
    <w:rsid w:val="00754BB4"/>
    <w:rsid w:val="007554F5"/>
    <w:rsid w:val="007675A8"/>
    <w:rsid w:val="007A66D2"/>
    <w:rsid w:val="007A7B4B"/>
    <w:rsid w:val="007B6ECC"/>
    <w:rsid w:val="007B7AB7"/>
    <w:rsid w:val="007D745C"/>
    <w:rsid w:val="00803E9A"/>
    <w:rsid w:val="0081496E"/>
    <w:rsid w:val="00825311"/>
    <w:rsid w:val="00843EC5"/>
    <w:rsid w:val="008607C6"/>
    <w:rsid w:val="00863E2C"/>
    <w:rsid w:val="00864489"/>
    <w:rsid w:val="008709E4"/>
    <w:rsid w:val="00874186"/>
    <w:rsid w:val="00876877"/>
    <w:rsid w:val="00881106"/>
    <w:rsid w:val="00891A09"/>
    <w:rsid w:val="00891A5C"/>
    <w:rsid w:val="00897157"/>
    <w:rsid w:val="008A1E04"/>
    <w:rsid w:val="008A22BD"/>
    <w:rsid w:val="008A29F6"/>
    <w:rsid w:val="008A5C00"/>
    <w:rsid w:val="008A76A6"/>
    <w:rsid w:val="008C6A06"/>
    <w:rsid w:val="008C7353"/>
    <w:rsid w:val="008D10E1"/>
    <w:rsid w:val="008D191B"/>
    <w:rsid w:val="008D2F74"/>
    <w:rsid w:val="008D35AD"/>
    <w:rsid w:val="008F3A1F"/>
    <w:rsid w:val="008F5FB6"/>
    <w:rsid w:val="00903737"/>
    <w:rsid w:val="00925013"/>
    <w:rsid w:val="00943734"/>
    <w:rsid w:val="0094667E"/>
    <w:rsid w:val="0094744F"/>
    <w:rsid w:val="0097592E"/>
    <w:rsid w:val="00975D14"/>
    <w:rsid w:val="00982934"/>
    <w:rsid w:val="009C360D"/>
    <w:rsid w:val="009C61DB"/>
    <w:rsid w:val="009D6DF8"/>
    <w:rsid w:val="009D722D"/>
    <w:rsid w:val="00A0657B"/>
    <w:rsid w:val="00A278BF"/>
    <w:rsid w:val="00A36ED5"/>
    <w:rsid w:val="00A42485"/>
    <w:rsid w:val="00A45497"/>
    <w:rsid w:val="00A46030"/>
    <w:rsid w:val="00A62B1C"/>
    <w:rsid w:val="00A6380E"/>
    <w:rsid w:val="00A727BF"/>
    <w:rsid w:val="00A76ED5"/>
    <w:rsid w:val="00A83439"/>
    <w:rsid w:val="00AA1DC8"/>
    <w:rsid w:val="00AA6293"/>
    <w:rsid w:val="00AF0EDE"/>
    <w:rsid w:val="00AF7C34"/>
    <w:rsid w:val="00B13EBF"/>
    <w:rsid w:val="00B27E05"/>
    <w:rsid w:val="00B35296"/>
    <w:rsid w:val="00B418B0"/>
    <w:rsid w:val="00B55B9C"/>
    <w:rsid w:val="00B60512"/>
    <w:rsid w:val="00B62004"/>
    <w:rsid w:val="00B669E9"/>
    <w:rsid w:val="00B719A8"/>
    <w:rsid w:val="00B74AC0"/>
    <w:rsid w:val="00B8527D"/>
    <w:rsid w:val="00B8560F"/>
    <w:rsid w:val="00B95D1A"/>
    <w:rsid w:val="00B976A5"/>
    <w:rsid w:val="00BA3CB9"/>
    <w:rsid w:val="00BB5F24"/>
    <w:rsid w:val="00BC22BB"/>
    <w:rsid w:val="00BE0A17"/>
    <w:rsid w:val="00BF2D28"/>
    <w:rsid w:val="00BF55C6"/>
    <w:rsid w:val="00C053FB"/>
    <w:rsid w:val="00C2517F"/>
    <w:rsid w:val="00C34168"/>
    <w:rsid w:val="00C37328"/>
    <w:rsid w:val="00C46866"/>
    <w:rsid w:val="00C54032"/>
    <w:rsid w:val="00C54F6E"/>
    <w:rsid w:val="00C55BD8"/>
    <w:rsid w:val="00C62722"/>
    <w:rsid w:val="00C63D6F"/>
    <w:rsid w:val="00C640C2"/>
    <w:rsid w:val="00C64914"/>
    <w:rsid w:val="00C72564"/>
    <w:rsid w:val="00C733C3"/>
    <w:rsid w:val="00C830CD"/>
    <w:rsid w:val="00C8647F"/>
    <w:rsid w:val="00C917F9"/>
    <w:rsid w:val="00C92ADE"/>
    <w:rsid w:val="00C96C2A"/>
    <w:rsid w:val="00C9773C"/>
    <w:rsid w:val="00CA42FE"/>
    <w:rsid w:val="00CA7864"/>
    <w:rsid w:val="00CD7834"/>
    <w:rsid w:val="00CE2464"/>
    <w:rsid w:val="00D071F0"/>
    <w:rsid w:val="00D137BB"/>
    <w:rsid w:val="00D42317"/>
    <w:rsid w:val="00D46C17"/>
    <w:rsid w:val="00D51B67"/>
    <w:rsid w:val="00D65AFF"/>
    <w:rsid w:val="00D71676"/>
    <w:rsid w:val="00D76232"/>
    <w:rsid w:val="00D908BC"/>
    <w:rsid w:val="00D92B43"/>
    <w:rsid w:val="00DA3051"/>
    <w:rsid w:val="00DB47D8"/>
    <w:rsid w:val="00DC11AB"/>
    <w:rsid w:val="00DD2EDE"/>
    <w:rsid w:val="00DD6533"/>
    <w:rsid w:val="00DE41C7"/>
    <w:rsid w:val="00DE6D46"/>
    <w:rsid w:val="00DF46DF"/>
    <w:rsid w:val="00E12C34"/>
    <w:rsid w:val="00E32851"/>
    <w:rsid w:val="00E34934"/>
    <w:rsid w:val="00E44875"/>
    <w:rsid w:val="00E574EE"/>
    <w:rsid w:val="00E62EFB"/>
    <w:rsid w:val="00E9043C"/>
    <w:rsid w:val="00E91E9A"/>
    <w:rsid w:val="00EA3D9F"/>
    <w:rsid w:val="00EA50C4"/>
    <w:rsid w:val="00EC09E4"/>
    <w:rsid w:val="00EC60F7"/>
    <w:rsid w:val="00EC7C97"/>
    <w:rsid w:val="00ED2FA7"/>
    <w:rsid w:val="00ED36E4"/>
    <w:rsid w:val="00ED381D"/>
    <w:rsid w:val="00EE0F1F"/>
    <w:rsid w:val="00EE1A35"/>
    <w:rsid w:val="00F028F3"/>
    <w:rsid w:val="00F04B4A"/>
    <w:rsid w:val="00F1189B"/>
    <w:rsid w:val="00F32B9C"/>
    <w:rsid w:val="00F3507E"/>
    <w:rsid w:val="00F47D69"/>
    <w:rsid w:val="00F55268"/>
    <w:rsid w:val="00F60ABE"/>
    <w:rsid w:val="00F6206C"/>
    <w:rsid w:val="00F72FFB"/>
    <w:rsid w:val="00F8703D"/>
    <w:rsid w:val="00FA0413"/>
    <w:rsid w:val="00FA62AF"/>
    <w:rsid w:val="00FA65AC"/>
    <w:rsid w:val="00FA75EF"/>
    <w:rsid w:val="00FB1ABE"/>
    <w:rsid w:val="00FB1CCD"/>
    <w:rsid w:val="00FB7CC1"/>
    <w:rsid w:val="00FD50B4"/>
    <w:rsid w:val="00FD78A4"/>
    <w:rsid w:val="00FD78BA"/>
    <w:rsid w:val="00FE5DC1"/>
    <w:rsid w:val="00FE6118"/>
    <w:rsid w:val="00FE79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744DF"/>
  <w15:docId w15:val="{39E85684-52C4-43DB-B8CF-0C936679A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864"/>
    <w:rPr>
      <w:rFonts w:ascii="Calibri" w:eastAsia="Calibri" w:hAnsi="Calibri" w:cs="Calibri"/>
      <w:color w:val="000000"/>
    </w:rPr>
  </w:style>
  <w:style w:type="paragraph" w:styleId="Heading1">
    <w:name w:val="heading 1"/>
    <w:next w:val="Normal"/>
    <w:link w:val="Heading1Char"/>
    <w:uiPriority w:val="9"/>
    <w:qFormat/>
    <w:pPr>
      <w:keepNext/>
      <w:keepLines/>
      <w:spacing w:after="0"/>
      <w:outlineLvl w:val="0"/>
    </w:pPr>
    <w:rPr>
      <w:rFonts w:ascii="Arial" w:eastAsia="Arial" w:hAnsi="Arial" w:cs="Arial"/>
      <w:b/>
      <w:color w:val="2F5496"/>
      <w:sz w:val="28"/>
    </w:rPr>
  </w:style>
  <w:style w:type="paragraph" w:styleId="Heading2">
    <w:name w:val="heading 2"/>
    <w:next w:val="Normal"/>
    <w:link w:val="Heading2Char"/>
    <w:uiPriority w:val="9"/>
    <w:unhideWhenUsed/>
    <w:qFormat/>
    <w:pPr>
      <w:keepNext/>
      <w:keepLines/>
      <w:spacing w:after="465" w:line="300" w:lineRule="auto"/>
      <w:ind w:left="10" w:hanging="10"/>
      <w:outlineLvl w:val="1"/>
    </w:pPr>
    <w:rPr>
      <w:rFonts w:ascii="Arial" w:eastAsia="Arial" w:hAnsi="Arial" w:cs="Arial"/>
      <w:b/>
      <w:color w:val="365F91"/>
      <w:sz w:val="28"/>
    </w:rPr>
  </w:style>
  <w:style w:type="paragraph" w:styleId="Heading3">
    <w:name w:val="heading 3"/>
    <w:next w:val="Normal"/>
    <w:link w:val="Heading3Char"/>
    <w:uiPriority w:val="9"/>
    <w:unhideWhenUsed/>
    <w:qFormat/>
    <w:pPr>
      <w:keepNext/>
      <w:keepLines/>
      <w:spacing w:after="0"/>
      <w:ind w:left="10" w:hanging="10"/>
      <w:outlineLvl w:val="2"/>
    </w:pPr>
    <w:rPr>
      <w:rFonts w:ascii="Arial" w:eastAsia="Arial" w:hAnsi="Arial" w:cs="Arial"/>
      <w:color w:val="365F91"/>
      <w:sz w:val="28"/>
    </w:rPr>
  </w:style>
  <w:style w:type="paragraph" w:styleId="Heading4">
    <w:name w:val="heading 4"/>
    <w:next w:val="Normal"/>
    <w:link w:val="Heading4Char"/>
    <w:uiPriority w:val="9"/>
    <w:unhideWhenUsed/>
    <w:qFormat/>
    <w:pPr>
      <w:keepNext/>
      <w:keepLines/>
      <w:spacing w:after="0"/>
      <w:ind w:right="2"/>
      <w:outlineLvl w:val="3"/>
    </w:pPr>
    <w:rPr>
      <w:rFonts w:ascii="Arial" w:eastAsia="Arial" w:hAnsi="Arial" w:cs="Arial"/>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Arial" w:eastAsia="Arial" w:hAnsi="Arial" w:cs="Arial"/>
      <w:color w:val="000000"/>
      <w:sz w:val="28"/>
    </w:rPr>
  </w:style>
  <w:style w:type="character" w:customStyle="1" w:styleId="Heading1Char">
    <w:name w:val="Heading 1 Char"/>
    <w:link w:val="Heading1"/>
    <w:rPr>
      <w:rFonts w:ascii="Arial" w:eastAsia="Arial" w:hAnsi="Arial" w:cs="Arial"/>
      <w:b/>
      <w:color w:val="2F5496"/>
      <w:sz w:val="28"/>
    </w:rPr>
  </w:style>
  <w:style w:type="character" w:customStyle="1" w:styleId="Heading2Char">
    <w:name w:val="Heading 2 Char"/>
    <w:link w:val="Heading2"/>
    <w:rPr>
      <w:rFonts w:ascii="Arial" w:eastAsia="Arial" w:hAnsi="Arial" w:cs="Arial"/>
      <w:b/>
      <w:color w:val="365F91"/>
      <w:sz w:val="28"/>
    </w:rPr>
  </w:style>
  <w:style w:type="character" w:customStyle="1" w:styleId="Heading3Char">
    <w:name w:val="Heading 3 Char"/>
    <w:link w:val="Heading3"/>
    <w:rPr>
      <w:rFonts w:ascii="Arial" w:eastAsia="Arial" w:hAnsi="Arial" w:cs="Arial"/>
      <w:color w:val="365F91"/>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0348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4830"/>
    <w:rPr>
      <w:rFonts w:ascii="Segoe UI" w:eastAsia="Calibri" w:hAnsi="Segoe UI" w:cs="Segoe UI"/>
      <w:color w:val="000000"/>
      <w:sz w:val="18"/>
      <w:szCs w:val="18"/>
    </w:rPr>
  </w:style>
  <w:style w:type="paragraph" w:styleId="Header">
    <w:name w:val="header"/>
    <w:basedOn w:val="Normal"/>
    <w:link w:val="HeaderChar"/>
    <w:uiPriority w:val="99"/>
    <w:unhideWhenUsed/>
    <w:rsid w:val="002D0D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0DEC"/>
    <w:rPr>
      <w:rFonts w:ascii="Calibri" w:eastAsia="Calibri" w:hAnsi="Calibri" w:cs="Calibri"/>
      <w:color w:val="000000"/>
    </w:rPr>
  </w:style>
  <w:style w:type="paragraph" w:styleId="Footer">
    <w:name w:val="footer"/>
    <w:basedOn w:val="Normal"/>
    <w:link w:val="FooterChar"/>
    <w:uiPriority w:val="99"/>
    <w:unhideWhenUsed/>
    <w:rsid w:val="00CE24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2464"/>
    <w:rPr>
      <w:rFonts w:ascii="Calibri" w:eastAsia="Calibri" w:hAnsi="Calibri" w:cs="Calibri"/>
      <w:color w:val="000000"/>
    </w:rPr>
  </w:style>
  <w:style w:type="paragraph" w:styleId="ListParagraph">
    <w:name w:val="List Paragraph"/>
    <w:basedOn w:val="Normal"/>
    <w:uiPriority w:val="34"/>
    <w:qFormat/>
    <w:rsid w:val="00FB7CC1"/>
    <w:pPr>
      <w:ind w:left="720"/>
      <w:contextualSpacing/>
    </w:pPr>
  </w:style>
  <w:style w:type="character" w:styleId="Hyperlink">
    <w:name w:val="Hyperlink"/>
    <w:basedOn w:val="DefaultParagraphFont"/>
    <w:uiPriority w:val="99"/>
    <w:unhideWhenUsed/>
    <w:rsid w:val="00FB7CC1"/>
    <w:rPr>
      <w:color w:val="0563C1" w:themeColor="hyperlink"/>
      <w:u w:val="single"/>
    </w:rPr>
  </w:style>
  <w:style w:type="character" w:styleId="UnresolvedMention">
    <w:name w:val="Unresolved Mention"/>
    <w:basedOn w:val="DefaultParagraphFont"/>
    <w:uiPriority w:val="99"/>
    <w:semiHidden/>
    <w:unhideWhenUsed/>
    <w:rsid w:val="00FB7CC1"/>
    <w:rPr>
      <w:color w:val="605E5C"/>
      <w:shd w:val="clear" w:color="auto" w:fill="E1DFDD"/>
    </w:rPr>
  </w:style>
  <w:style w:type="paragraph" w:styleId="Revision">
    <w:name w:val="Revision"/>
    <w:hidden/>
    <w:uiPriority w:val="99"/>
    <w:semiHidden/>
    <w:rsid w:val="00C62722"/>
    <w:pPr>
      <w:spacing w:after="0" w:line="240" w:lineRule="auto"/>
    </w:pPr>
    <w:rPr>
      <w:rFonts w:ascii="Calibri" w:eastAsia="Calibri" w:hAnsi="Calibri" w:cs="Calibri"/>
      <w:color w:val="000000"/>
    </w:rPr>
  </w:style>
  <w:style w:type="character" w:styleId="CommentReference">
    <w:name w:val="annotation reference"/>
    <w:basedOn w:val="DefaultParagraphFont"/>
    <w:uiPriority w:val="99"/>
    <w:semiHidden/>
    <w:unhideWhenUsed/>
    <w:rsid w:val="00891A5C"/>
    <w:rPr>
      <w:sz w:val="16"/>
      <w:szCs w:val="16"/>
    </w:rPr>
  </w:style>
  <w:style w:type="paragraph" w:styleId="CommentText">
    <w:name w:val="annotation text"/>
    <w:basedOn w:val="Normal"/>
    <w:link w:val="CommentTextChar"/>
    <w:uiPriority w:val="99"/>
    <w:unhideWhenUsed/>
    <w:rsid w:val="00891A5C"/>
    <w:pPr>
      <w:spacing w:line="240" w:lineRule="auto"/>
    </w:pPr>
    <w:rPr>
      <w:sz w:val="20"/>
      <w:szCs w:val="20"/>
    </w:rPr>
  </w:style>
  <w:style w:type="character" w:customStyle="1" w:styleId="CommentTextChar">
    <w:name w:val="Comment Text Char"/>
    <w:basedOn w:val="DefaultParagraphFont"/>
    <w:link w:val="CommentText"/>
    <w:uiPriority w:val="99"/>
    <w:rsid w:val="00891A5C"/>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891A5C"/>
    <w:rPr>
      <w:b/>
      <w:bCs/>
    </w:rPr>
  </w:style>
  <w:style w:type="character" w:customStyle="1" w:styleId="CommentSubjectChar">
    <w:name w:val="Comment Subject Char"/>
    <w:basedOn w:val="CommentTextChar"/>
    <w:link w:val="CommentSubject"/>
    <w:uiPriority w:val="99"/>
    <w:semiHidden/>
    <w:rsid w:val="00891A5C"/>
    <w:rPr>
      <w:rFonts w:ascii="Calibri" w:eastAsia="Calibri" w:hAnsi="Calibri" w:cs="Calibri"/>
      <w:b/>
      <w:bCs/>
      <w:color w:val="000000"/>
      <w:sz w:val="20"/>
      <w:szCs w:val="20"/>
    </w:rPr>
  </w:style>
  <w:style w:type="paragraph" w:styleId="NoSpacing">
    <w:name w:val="No Spacing"/>
    <w:uiPriority w:val="1"/>
    <w:qFormat/>
    <w:rsid w:val="00C46866"/>
    <w:pPr>
      <w:spacing w:after="0" w:line="240" w:lineRule="auto"/>
    </w:pPr>
    <w:rPr>
      <w:rFonts w:ascii="Times New Roman" w:eastAsiaTheme="minorHAnsi" w:hAnsi="Times New Roman"/>
      <w:snapToGrid w:val="0"/>
      <w:sz w:val="24"/>
    </w:rPr>
  </w:style>
  <w:style w:type="paragraph" w:styleId="ListBullet">
    <w:name w:val="List Bullet"/>
    <w:basedOn w:val="Normal"/>
    <w:uiPriority w:val="99"/>
    <w:unhideWhenUsed/>
    <w:rsid w:val="004A0CA5"/>
    <w:pPr>
      <w:numPr>
        <w:numId w:val="18"/>
      </w:numPr>
      <w:tabs>
        <w:tab w:val="clear" w:pos="360"/>
      </w:tabs>
      <w:spacing w:line="278" w:lineRule="auto"/>
      <w:ind w:left="0" w:firstLine="0"/>
      <w:contextualSpacing/>
    </w:pPr>
    <w:rPr>
      <w:rFonts w:asciiTheme="minorHAnsi" w:eastAsiaTheme="minorEastAsia" w:hAnsiTheme="minorHAnsi" w:cstheme="minorBidi"/>
      <w:color w:val="auto"/>
      <w:kern w:val="2"/>
      <w:sz w:val="24"/>
      <w:szCs w:val="24"/>
      <w:lang w:eastAsia="zh-C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742172">
      <w:bodyDiv w:val="1"/>
      <w:marLeft w:val="0"/>
      <w:marRight w:val="0"/>
      <w:marTop w:val="0"/>
      <w:marBottom w:val="0"/>
      <w:divBdr>
        <w:top w:val="none" w:sz="0" w:space="0" w:color="auto"/>
        <w:left w:val="none" w:sz="0" w:space="0" w:color="auto"/>
        <w:bottom w:val="none" w:sz="0" w:space="0" w:color="auto"/>
        <w:right w:val="none" w:sz="0" w:space="0" w:color="auto"/>
      </w:divBdr>
    </w:div>
    <w:div w:id="1167749642">
      <w:bodyDiv w:val="1"/>
      <w:marLeft w:val="0"/>
      <w:marRight w:val="0"/>
      <w:marTop w:val="0"/>
      <w:marBottom w:val="0"/>
      <w:divBdr>
        <w:top w:val="none" w:sz="0" w:space="0" w:color="auto"/>
        <w:left w:val="none" w:sz="0" w:space="0" w:color="auto"/>
        <w:bottom w:val="none" w:sz="0" w:space="0" w:color="auto"/>
        <w:right w:val="none" w:sz="0" w:space="0" w:color="auto"/>
      </w:divBdr>
    </w:div>
    <w:div w:id="1184827833">
      <w:bodyDiv w:val="1"/>
      <w:marLeft w:val="0"/>
      <w:marRight w:val="0"/>
      <w:marTop w:val="0"/>
      <w:marBottom w:val="0"/>
      <w:divBdr>
        <w:top w:val="none" w:sz="0" w:space="0" w:color="auto"/>
        <w:left w:val="none" w:sz="0" w:space="0" w:color="auto"/>
        <w:bottom w:val="none" w:sz="0" w:space="0" w:color="auto"/>
        <w:right w:val="none" w:sz="0" w:space="0" w:color="auto"/>
      </w:divBdr>
    </w:div>
    <w:div w:id="1257055762">
      <w:bodyDiv w:val="1"/>
      <w:marLeft w:val="0"/>
      <w:marRight w:val="0"/>
      <w:marTop w:val="0"/>
      <w:marBottom w:val="0"/>
      <w:divBdr>
        <w:top w:val="none" w:sz="0" w:space="0" w:color="auto"/>
        <w:left w:val="none" w:sz="0" w:space="0" w:color="auto"/>
        <w:bottom w:val="none" w:sz="0" w:space="0" w:color="auto"/>
        <w:right w:val="none" w:sz="0" w:space="0" w:color="auto"/>
      </w:divBdr>
      <w:divsChild>
        <w:div w:id="2107849887">
          <w:marLeft w:val="0"/>
          <w:marRight w:val="0"/>
          <w:marTop w:val="0"/>
          <w:marBottom w:val="0"/>
          <w:divBdr>
            <w:top w:val="none" w:sz="0" w:space="0" w:color="auto"/>
            <w:left w:val="none" w:sz="0" w:space="0" w:color="auto"/>
            <w:bottom w:val="none" w:sz="0" w:space="0" w:color="auto"/>
            <w:right w:val="none" w:sz="0" w:space="0" w:color="auto"/>
          </w:divBdr>
        </w:div>
      </w:divsChild>
    </w:div>
    <w:div w:id="21247652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amantha.baltuskonis@pcacares.org" TargetMode="External"/><Relationship Id="rId4" Type="http://schemas.openxmlformats.org/officeDocument/2006/relationships/settings" Target="settings.xml"/><Relationship Id="rId9" Type="http://schemas.openxmlformats.org/officeDocument/2006/relationships/hyperlink" Target="mailto:samantha.baltuskonis@pcacares.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5A8F5-2A66-4396-AD39-D195D0E61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1182</Words>
  <Characters>7069</Characters>
  <Application>Microsoft Office Word</Application>
  <DocSecurity>4</DocSecurity>
  <Lines>271</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Vance, Patricia</dc:creator>
  <cp:keywords/>
  <cp:lastModifiedBy>Samantha Baltuskonis</cp:lastModifiedBy>
  <cp:revision>2</cp:revision>
  <dcterms:created xsi:type="dcterms:W3CDTF">2025-12-17T17:09:00Z</dcterms:created>
  <dcterms:modified xsi:type="dcterms:W3CDTF">2025-12-17T17:09:00Z</dcterms:modified>
</cp:coreProperties>
</file>